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987" w:rsidRPr="00490B93" w:rsidRDefault="007D6772" w:rsidP="00B60987">
      <w:pPr>
        <w:pStyle w:val="Titel"/>
        <w:jc w:val="center"/>
        <w:rPr>
          <w:rFonts w:eastAsia="MS Gothic" w:cs="Arial"/>
          <w:snapToGrid w:val="0"/>
          <w:color w:val="FFFFFF"/>
          <w:sz w:val="32"/>
          <w:szCs w:val="32"/>
          <w:lang w:eastAsia="de-DE"/>
        </w:rPr>
      </w:pPr>
      <w:bookmarkStart w:id="0" w:name="_Ref534712418"/>
      <w:bookmarkStart w:id="1" w:name="_Toc1982007"/>
      <w:bookmarkStart w:id="2" w:name="_GoBack"/>
      <w:bookmarkEnd w:id="2"/>
      <w:r>
        <w:rPr>
          <w:rFonts w:eastAsia="MS Gothic" w:cs="Arial"/>
          <w:snapToGrid w:val="0"/>
          <w:color w:val="FFFFFF"/>
          <w:sz w:val="32"/>
          <w:szCs w:val="32"/>
          <w:highlight w:val="darkGray"/>
          <w:lang w:eastAsia="de-DE"/>
        </w:rPr>
        <w:t>DSFA-Erforderlichkeitsprüfung</w:t>
      </w:r>
    </w:p>
    <w:p w:rsidR="00B60987" w:rsidRPr="00490B93" w:rsidRDefault="007D6772" w:rsidP="00B60987">
      <w:pPr>
        <w:pStyle w:val="Titel"/>
        <w:jc w:val="center"/>
        <w:rPr>
          <w:rFonts w:eastAsia="MS Gothic" w:cs="Arial"/>
          <w:sz w:val="32"/>
          <w:szCs w:val="32"/>
          <w:lang w:eastAsia="de-DE"/>
        </w:rPr>
      </w:pPr>
      <w:r>
        <w:rPr>
          <w:rFonts w:eastAsia="MS Gothic" w:cs="Arial"/>
          <w:snapToGrid w:val="0"/>
          <w:sz w:val="32"/>
          <w:szCs w:val="32"/>
          <w:lang w:eastAsia="de-DE"/>
        </w:rPr>
        <w:t>Prüfung</w:t>
      </w:r>
      <w:r w:rsidR="004B3612">
        <w:rPr>
          <w:rFonts w:eastAsia="MS Gothic" w:cs="Arial"/>
          <w:snapToGrid w:val="0"/>
          <w:sz w:val="32"/>
          <w:szCs w:val="32"/>
          <w:lang w:eastAsia="de-DE"/>
        </w:rPr>
        <w:t xml:space="preserve"> der</w:t>
      </w:r>
      <w:r w:rsidR="001E1649">
        <w:rPr>
          <w:rFonts w:eastAsia="MS Gothic" w:cs="Arial"/>
          <w:snapToGrid w:val="0"/>
          <w:sz w:val="32"/>
          <w:szCs w:val="32"/>
          <w:lang w:eastAsia="de-DE"/>
        </w:rPr>
        <w:t xml:space="preserve"> </w:t>
      </w:r>
      <w:r w:rsidR="001E1649">
        <w:rPr>
          <w:rFonts w:eastAsia="MS Gothic"/>
          <w:snapToGrid w:val="0"/>
          <w:sz w:val="32"/>
          <w:szCs w:val="32"/>
          <w:lang w:eastAsia="de-DE"/>
        </w:rPr>
        <w:t>Stadt Fiktivia</w:t>
      </w:r>
      <w:r>
        <w:rPr>
          <w:rFonts w:eastAsia="MS Gothic" w:cs="Arial"/>
          <w:snapToGrid w:val="0"/>
          <w:sz w:val="32"/>
          <w:szCs w:val="32"/>
          <w:lang w:eastAsia="de-DE"/>
        </w:rPr>
        <w:t xml:space="preserve"> zur Erforderlichkeit der</w:t>
      </w:r>
      <w:r w:rsidR="00B60987" w:rsidRPr="00490B93">
        <w:rPr>
          <w:rFonts w:eastAsia="MS Gothic" w:cs="Arial"/>
          <w:snapToGrid w:val="0"/>
          <w:sz w:val="32"/>
          <w:szCs w:val="32"/>
          <w:lang w:eastAsia="de-DE"/>
        </w:rPr>
        <w:br/>
      </w:r>
      <w:r>
        <w:rPr>
          <w:rFonts w:eastAsia="MS Gothic" w:cs="Arial"/>
          <w:sz w:val="32"/>
          <w:szCs w:val="32"/>
          <w:lang w:eastAsia="de-DE"/>
        </w:rPr>
        <w:t>Durchführung einer Datenschutz-Folgenabschätzung (DSFA)</w:t>
      </w:r>
      <w:r>
        <w:rPr>
          <w:rFonts w:eastAsia="MS Gothic" w:cs="Arial"/>
          <w:sz w:val="32"/>
          <w:szCs w:val="32"/>
          <w:lang w:eastAsia="de-DE"/>
        </w:rPr>
        <w:br/>
      </w:r>
      <w:r w:rsidR="00B60987" w:rsidRPr="00490B93">
        <w:rPr>
          <w:rFonts w:eastAsia="MS Gothic" w:cs="Arial"/>
          <w:sz w:val="32"/>
          <w:szCs w:val="32"/>
          <w:lang w:eastAsia="de-DE"/>
        </w:rPr>
        <w:t>für die Verarbeitungstätigkeit</w:t>
      </w:r>
    </w:p>
    <w:p w:rsidR="00B60987" w:rsidRPr="00490B93" w:rsidRDefault="001E1649" w:rsidP="00B6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MS Gothic" w:hAnsi="Arial" w:cs="Arial"/>
          <w:b/>
          <w:sz w:val="32"/>
          <w:szCs w:val="32"/>
          <w:lang w:eastAsia="de-DE"/>
        </w:rPr>
      </w:pPr>
      <w:r>
        <w:rPr>
          <w:rFonts w:ascii="Arial" w:eastAsia="MS Gothic" w:hAnsi="Arial" w:cs="Arial"/>
          <w:b/>
          <w:sz w:val="32"/>
          <w:szCs w:val="32"/>
          <w:lang w:eastAsia="de-DE"/>
        </w:rPr>
        <w:t>Personal verwalten</w:t>
      </w:r>
    </w:p>
    <w:p w:rsidR="00B60987" w:rsidRDefault="001E1649" w:rsidP="00A27396">
      <w:pPr>
        <w:spacing w:before="120" w:after="120"/>
        <w:jc w:val="center"/>
        <w:rPr>
          <w:rFonts w:ascii="Arial" w:eastAsia="MS Gothic" w:hAnsi="Arial" w:cs="Arial"/>
          <w:snapToGrid w:val="0"/>
          <w:lang w:eastAsia="de-DE"/>
        </w:rPr>
      </w:pPr>
      <w:r>
        <w:rPr>
          <w:rFonts w:ascii="Arial" w:eastAsia="MS Gothic" w:hAnsi="Arial" w:cs="Arial"/>
          <w:snapToGrid w:val="0"/>
          <w:lang w:eastAsia="de-DE"/>
        </w:rPr>
        <w:t>[Dokument-ID: 20180701</w:t>
      </w:r>
      <w:r w:rsidR="00B60987" w:rsidRPr="00490B93">
        <w:rPr>
          <w:rFonts w:ascii="Arial" w:eastAsia="MS Gothic" w:hAnsi="Arial" w:cs="Arial"/>
          <w:snapToGrid w:val="0"/>
          <w:lang w:eastAsia="de-DE"/>
        </w:rPr>
        <w:t>]</w:t>
      </w:r>
    </w:p>
    <w:p w:rsidR="00A27396" w:rsidRPr="00A27396" w:rsidRDefault="00A27396" w:rsidP="00A27396">
      <w:pPr>
        <w:spacing w:after="120"/>
        <w:jc w:val="center"/>
        <w:rPr>
          <w:rFonts w:ascii="Arial" w:eastAsia="MS Gothic" w:hAnsi="Arial" w:cs="Arial"/>
          <w:snapToGrid w:val="0"/>
          <w:color w:val="C00000"/>
          <w:lang w:eastAsia="de-DE"/>
        </w:rPr>
      </w:pPr>
      <w:r w:rsidRPr="00A27396">
        <w:rPr>
          <w:rFonts w:ascii="Arial" w:eastAsia="MS Gothic" w:hAnsi="Arial" w:cs="Arial"/>
          <w:snapToGrid w:val="0"/>
          <w:color w:val="C00000"/>
          <w:lang w:eastAsia="de-DE"/>
        </w:rPr>
        <w:t>Version</w:t>
      </w:r>
      <w:r w:rsidR="002F593C">
        <w:rPr>
          <w:rFonts w:ascii="Arial" w:eastAsia="MS Gothic" w:hAnsi="Arial" w:cs="Arial"/>
          <w:snapToGrid w:val="0"/>
          <w:color w:val="C00000"/>
          <w:lang w:eastAsia="de-DE"/>
        </w:rPr>
        <w:t xml:space="preserve"> de</w:t>
      </w:r>
      <w:r w:rsidR="00211D21">
        <w:rPr>
          <w:rFonts w:ascii="Arial" w:eastAsia="MS Gothic" w:hAnsi="Arial" w:cs="Arial"/>
          <w:snapToGrid w:val="0"/>
          <w:color w:val="C00000"/>
          <w:lang w:eastAsia="de-DE"/>
        </w:rPr>
        <w:t>s</w:t>
      </w:r>
      <w:r w:rsidR="002F593C">
        <w:rPr>
          <w:rFonts w:ascii="Arial" w:eastAsia="MS Gothic" w:hAnsi="Arial" w:cs="Arial"/>
          <w:snapToGrid w:val="0"/>
          <w:color w:val="C00000"/>
          <w:lang w:eastAsia="de-DE"/>
        </w:rPr>
        <w:t xml:space="preserve"> </w:t>
      </w:r>
      <w:r w:rsidR="00211D21">
        <w:rPr>
          <w:rFonts w:ascii="Arial" w:eastAsia="MS Gothic" w:hAnsi="Arial" w:cs="Arial"/>
          <w:snapToGrid w:val="0"/>
          <w:color w:val="C00000"/>
          <w:lang w:eastAsia="de-DE"/>
        </w:rPr>
        <w:t>Formulars</w:t>
      </w:r>
      <w:r w:rsidR="002F593C">
        <w:rPr>
          <w:rFonts w:ascii="Arial" w:eastAsia="MS Gothic" w:hAnsi="Arial" w:cs="Arial"/>
          <w:snapToGrid w:val="0"/>
          <w:color w:val="C00000"/>
          <w:lang w:eastAsia="de-DE"/>
        </w:rPr>
        <w:t>:</w:t>
      </w:r>
      <w:r w:rsidRPr="00A27396">
        <w:rPr>
          <w:rFonts w:ascii="Arial" w:eastAsia="MS Gothic" w:hAnsi="Arial" w:cs="Arial"/>
          <w:snapToGrid w:val="0"/>
          <w:color w:val="C00000"/>
          <w:lang w:eastAsia="de-DE"/>
        </w:rPr>
        <w:t xml:space="preserve"> </w:t>
      </w:r>
      <w:r w:rsidR="0064743D">
        <w:rPr>
          <w:rFonts w:ascii="Arial" w:eastAsia="MS Gothic" w:hAnsi="Arial" w:cs="Arial"/>
          <w:snapToGrid w:val="0"/>
          <w:color w:val="C00000"/>
          <w:lang w:eastAsia="de-DE"/>
        </w:rPr>
        <w:t>08</w:t>
      </w:r>
      <w:r w:rsidRPr="00A27396">
        <w:rPr>
          <w:rFonts w:ascii="Arial" w:eastAsia="MS Gothic" w:hAnsi="Arial" w:cs="Arial"/>
          <w:snapToGrid w:val="0"/>
          <w:color w:val="C00000"/>
          <w:lang w:eastAsia="de-DE"/>
        </w:rPr>
        <w:t>.</w:t>
      </w:r>
      <w:r w:rsidR="0064743D">
        <w:rPr>
          <w:rFonts w:ascii="Arial" w:eastAsia="MS Gothic" w:hAnsi="Arial" w:cs="Arial"/>
          <w:snapToGrid w:val="0"/>
          <w:color w:val="C00000"/>
          <w:lang w:eastAsia="de-DE"/>
        </w:rPr>
        <w:t>03</w:t>
      </w:r>
      <w:r w:rsidRPr="00A27396">
        <w:rPr>
          <w:rFonts w:ascii="Arial" w:eastAsia="MS Gothic" w:hAnsi="Arial" w:cs="Arial"/>
          <w:snapToGrid w:val="0"/>
          <w:color w:val="C00000"/>
          <w:lang w:eastAsia="de-DE"/>
        </w:rPr>
        <w:t>.202</w:t>
      </w:r>
      <w:r w:rsidR="00A426E8">
        <w:rPr>
          <w:rFonts w:ascii="Arial" w:eastAsia="MS Gothic" w:hAnsi="Arial" w:cs="Arial"/>
          <w:snapToGrid w:val="0"/>
          <w:color w:val="C00000"/>
          <w:lang w:eastAsia="de-DE"/>
        </w:rPr>
        <w:t>1</w:t>
      </w:r>
    </w:p>
    <w:p w:rsidR="007C47EC" w:rsidRPr="00490B93" w:rsidRDefault="007C47EC" w:rsidP="007C47EC">
      <w:pPr>
        <w:pStyle w:val="berschrift1"/>
        <w:rPr>
          <w:rFonts w:ascii="Arial" w:hAnsi="Arial" w:cs="Arial"/>
        </w:rPr>
      </w:pPr>
      <w:bookmarkStart w:id="3" w:name="_Toc10731712"/>
      <w:bookmarkStart w:id="4" w:name="_Ref10734227"/>
      <w:bookmarkEnd w:id="0"/>
      <w:bookmarkEnd w:id="1"/>
      <w:r w:rsidRPr="00490B93">
        <w:rPr>
          <w:rFonts w:ascii="Arial" w:hAnsi="Arial" w:cs="Arial"/>
        </w:rPr>
        <w:t>Beteiligte Personen und Status</w:t>
      </w:r>
      <w:bookmarkEnd w:id="3"/>
      <w:bookmarkEnd w:id="4"/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  <w:gridCol w:w="2551"/>
        <w:gridCol w:w="2627"/>
      </w:tblGrid>
      <w:tr w:rsidR="007C47EC" w:rsidRPr="00490B93" w:rsidTr="00ED5D81">
        <w:trPr>
          <w:trHeight w:val="272"/>
        </w:trPr>
        <w:tc>
          <w:tcPr>
            <w:tcW w:w="5382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C47EC" w:rsidRPr="00490B93" w:rsidRDefault="00DA64D6" w:rsidP="00ED5D81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 w:rsidRPr="00490B9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1.1 </w:t>
            </w:r>
            <w:r w:rsidR="007C47EC" w:rsidRPr="00490B9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An </w:t>
            </w:r>
            <w:r w:rsidR="00ED5D81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Beschreibung beteiligte Person(en)</w:t>
            </w:r>
            <w:r w:rsidR="007C47EC" w:rsidRPr="00490B9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und </w:t>
            </w:r>
            <w:r w:rsidR="00ED5D81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ihre </w:t>
            </w:r>
            <w:r w:rsidR="007C47EC" w:rsidRPr="00490B9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Rolle(n)</w:t>
            </w:r>
          </w:p>
        </w:tc>
        <w:tc>
          <w:tcPr>
            <w:tcW w:w="2551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:rsidR="007C47EC" w:rsidRPr="00490B93" w:rsidRDefault="00DA64D6" w:rsidP="00DE0222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 w:rsidRPr="00490B9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1.2 </w:t>
            </w:r>
            <w:r w:rsidR="00ED5D81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Status</w:t>
            </w:r>
          </w:p>
        </w:tc>
        <w:tc>
          <w:tcPr>
            <w:tcW w:w="2627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:rsidR="007C47EC" w:rsidRPr="00490B93" w:rsidRDefault="00DA64D6" w:rsidP="00DE0222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 w:rsidRPr="00490B9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1.3 </w:t>
            </w:r>
            <w:r w:rsidR="007C47EC" w:rsidRPr="00490B9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Anmerkung zum Status</w:t>
            </w:r>
          </w:p>
        </w:tc>
      </w:tr>
      <w:tr w:rsidR="007C47EC" w:rsidRPr="00490B93" w:rsidTr="00ED5D81">
        <w:trPr>
          <w:trHeight w:val="271"/>
        </w:trPr>
        <w:tc>
          <w:tcPr>
            <w:tcW w:w="5382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E1649" w:rsidRDefault="001E1649" w:rsidP="001E1649">
            <w:pPr>
              <w:spacing w:before="40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t>Bossen, Karin [Auftraggeberin]</w:t>
            </w:r>
          </w:p>
          <w:p w:rsidR="001E1649" w:rsidRDefault="001E1649" w:rsidP="001E1649">
            <w:pPr>
              <w:spacing w:before="40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t>Hofer, Birgit [Vertretung Verantwortlicher]</w:t>
            </w:r>
          </w:p>
          <w:p w:rsidR="001E1649" w:rsidRDefault="001E1649" w:rsidP="001E1649">
            <w:pPr>
              <w:spacing w:before="40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t>Muster, Hans, bDSB [Beratung]</w:t>
            </w:r>
          </w:p>
          <w:p w:rsidR="007C47EC" w:rsidRPr="00490B93" w:rsidRDefault="007C47EC" w:rsidP="001E1649">
            <w:pPr>
              <w:spacing w:before="40"/>
              <w:rPr>
                <w:rFonts w:ascii="Arial" w:hAnsi="Arial" w:cs="Arial"/>
                <w:lang w:eastAsia="de-DE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C47EC" w:rsidRDefault="008D1D1D" w:rsidP="00DE0222">
            <w:pPr>
              <w:spacing w:before="40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137705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D21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7C47EC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7C47EC" w:rsidRPr="000D4E3C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in Bearbeitung</w:t>
            </w:r>
          </w:p>
          <w:p w:rsidR="00211D21" w:rsidRPr="00490B93" w:rsidRDefault="008D1D1D" w:rsidP="00211D21">
            <w:pPr>
              <w:spacing w:before="40"/>
              <w:rPr>
                <w:rFonts w:ascii="Arial" w:hAnsi="Arial" w:cs="Arial"/>
                <w:snapToGrid w:val="0"/>
                <w:lang w:eastAsia="de-DE"/>
              </w:rPr>
            </w:pP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-1603101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649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☒</w:t>
                </w:r>
              </w:sdtContent>
            </w:sdt>
            <w:r w:rsidR="00211D21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211D21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Finalisiert</w:t>
            </w:r>
          </w:p>
          <w:p w:rsidR="00211D21" w:rsidRPr="00490B93" w:rsidRDefault="008D1D1D" w:rsidP="00211D21">
            <w:pPr>
              <w:spacing w:before="40"/>
              <w:rPr>
                <w:rFonts w:ascii="Arial" w:hAnsi="Arial" w:cs="Arial"/>
                <w:snapToGrid w:val="0"/>
                <w:lang w:eastAsia="de-DE"/>
              </w:rPr>
            </w:pP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-11375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D21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211D21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211D21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Sonstig:</w:t>
            </w:r>
          </w:p>
          <w:p w:rsidR="007C47EC" w:rsidRPr="002D702E" w:rsidRDefault="007C47EC" w:rsidP="002D702E">
            <w:pPr>
              <w:spacing w:before="40" w:after="4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  <w:r w:rsidRPr="002D702E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>&lt;bitte Status angeben&gt;</w:t>
            </w:r>
          </w:p>
        </w:tc>
        <w:tc>
          <w:tcPr>
            <w:tcW w:w="2627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C47EC" w:rsidRPr="00490B93" w:rsidRDefault="007C47EC" w:rsidP="00DE0222">
            <w:pPr>
              <w:spacing w:before="40"/>
              <w:rPr>
                <w:rFonts w:ascii="Arial" w:hAnsi="Arial" w:cs="Arial"/>
                <w:lang w:eastAsia="de-DE"/>
              </w:rPr>
            </w:pPr>
          </w:p>
        </w:tc>
      </w:tr>
    </w:tbl>
    <w:p w:rsidR="007C47EC" w:rsidRPr="00490B93" w:rsidRDefault="00B01CC0" w:rsidP="007C47EC">
      <w:pPr>
        <w:pStyle w:val="berschrift1"/>
        <w:rPr>
          <w:rFonts w:ascii="Arial" w:hAnsi="Arial" w:cs="Arial"/>
        </w:rPr>
      </w:pPr>
      <w:bookmarkStart w:id="5" w:name="_Toc10731713"/>
      <w:r w:rsidRPr="00490B93">
        <w:rPr>
          <w:rFonts w:ascii="Arial" w:hAnsi="Arial" w:cs="Arial"/>
        </w:rPr>
        <w:t>Anlagen</w:t>
      </w:r>
      <w:r w:rsidR="003E06C4" w:rsidRPr="00490B93">
        <w:rPr>
          <w:rFonts w:ascii="Arial" w:hAnsi="Arial" w:cs="Arial"/>
        </w:rPr>
        <w:t xml:space="preserve"> bzw. Verweise</w:t>
      </w:r>
      <w:r w:rsidRPr="00490B93">
        <w:rPr>
          <w:rFonts w:ascii="Arial" w:hAnsi="Arial" w:cs="Arial"/>
        </w:rPr>
        <w:t xml:space="preserve"> zur</w:t>
      </w:r>
      <w:r w:rsidR="007C47EC" w:rsidRPr="00490B93">
        <w:rPr>
          <w:rFonts w:ascii="Arial" w:hAnsi="Arial" w:cs="Arial"/>
        </w:rPr>
        <w:t xml:space="preserve"> </w:t>
      </w:r>
      <w:bookmarkEnd w:id="5"/>
      <w:r w:rsidR="007D6772">
        <w:rPr>
          <w:rFonts w:ascii="Arial" w:hAnsi="Arial" w:cs="Arial"/>
        </w:rPr>
        <w:t>Erforderlichkeitsprüfung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804"/>
        <w:gridCol w:w="3052"/>
      </w:tblGrid>
      <w:tr w:rsidR="007C47EC" w:rsidRPr="00490B93" w:rsidTr="00CF273B">
        <w:trPr>
          <w:trHeight w:val="272"/>
          <w:tblHeader/>
        </w:trPr>
        <w:tc>
          <w:tcPr>
            <w:tcW w:w="704" w:type="dxa"/>
            <w:tcBorders>
              <w:bottom w:val="nil"/>
            </w:tcBorders>
            <w:shd w:val="clear" w:color="auto" w:fill="808080"/>
            <w:tcMar>
              <w:top w:w="57" w:type="dxa"/>
              <w:bottom w:w="57" w:type="dxa"/>
            </w:tcMar>
          </w:tcPr>
          <w:p w:rsidR="007C47EC" w:rsidRPr="00490B93" w:rsidRDefault="007C47EC" w:rsidP="00DE0222">
            <w:pPr>
              <w:spacing w:before="40"/>
              <w:jc w:val="center"/>
              <w:rPr>
                <w:rFonts w:ascii="Arial" w:hAnsi="Arial" w:cs="Arial"/>
                <w:b/>
                <w:color w:val="FFFFFF" w:themeColor="background1"/>
                <w:lang w:eastAsia="de-DE"/>
              </w:rPr>
            </w:pPr>
            <w:r w:rsidRPr="00490B93">
              <w:rPr>
                <w:rFonts w:ascii="Arial" w:hAnsi="Arial" w:cs="Arial"/>
                <w:color w:val="FFFFFF" w:themeColor="background1"/>
                <w:lang w:eastAsia="de-DE"/>
              </w:rPr>
              <w:t>Nr.</w:t>
            </w:r>
          </w:p>
        </w:tc>
        <w:tc>
          <w:tcPr>
            <w:tcW w:w="6804" w:type="dxa"/>
            <w:tcBorders>
              <w:bottom w:val="nil"/>
            </w:tcBorders>
            <w:shd w:val="clear" w:color="auto" w:fill="808080"/>
            <w:tcMar>
              <w:top w:w="57" w:type="dxa"/>
              <w:bottom w:w="57" w:type="dxa"/>
            </w:tcMar>
          </w:tcPr>
          <w:p w:rsidR="007C47EC" w:rsidRPr="00490B93" w:rsidRDefault="007C47EC" w:rsidP="00876846">
            <w:pPr>
              <w:keepNext/>
              <w:spacing w:before="40"/>
              <w:rPr>
                <w:rFonts w:ascii="Arial" w:hAnsi="Arial" w:cs="Arial"/>
                <w:color w:val="FFFFFF"/>
                <w:lang w:eastAsia="de-DE"/>
              </w:rPr>
            </w:pPr>
            <w:r w:rsidRPr="00490B93">
              <w:rPr>
                <w:rFonts w:ascii="Arial" w:hAnsi="Arial" w:cs="Arial"/>
                <w:color w:val="FFFFFF"/>
                <w:lang w:eastAsia="de-DE"/>
              </w:rPr>
              <w:t>Bezeichnung der Anlage</w:t>
            </w:r>
            <w:r w:rsidR="009C1210" w:rsidRPr="00490B93">
              <w:rPr>
                <w:rFonts w:ascii="Arial" w:hAnsi="Arial" w:cs="Arial"/>
                <w:color w:val="FFFFFF"/>
                <w:lang w:eastAsia="de-DE"/>
              </w:rPr>
              <w:t xml:space="preserve"> bzw. des Verweises</w:t>
            </w:r>
          </w:p>
        </w:tc>
        <w:tc>
          <w:tcPr>
            <w:tcW w:w="3052" w:type="dxa"/>
            <w:tcBorders>
              <w:bottom w:val="nil"/>
            </w:tcBorders>
            <w:shd w:val="clear" w:color="auto" w:fill="808080"/>
            <w:tcMar>
              <w:top w:w="57" w:type="dxa"/>
              <w:bottom w:w="57" w:type="dxa"/>
            </w:tcMar>
          </w:tcPr>
          <w:p w:rsidR="007C47EC" w:rsidRPr="00490B93" w:rsidRDefault="007C47EC" w:rsidP="00490B93">
            <w:pPr>
              <w:keepNext/>
              <w:spacing w:before="40"/>
              <w:jc w:val="center"/>
              <w:rPr>
                <w:rFonts w:ascii="Arial" w:hAnsi="Arial" w:cs="Arial"/>
                <w:color w:val="FFFFFF"/>
                <w:lang w:eastAsia="de-DE"/>
              </w:rPr>
            </w:pPr>
            <w:r w:rsidRPr="00490B93">
              <w:rPr>
                <w:rFonts w:ascii="Arial" w:hAnsi="Arial" w:cs="Arial"/>
                <w:color w:val="FFFFFF"/>
                <w:lang w:eastAsia="de-DE"/>
              </w:rPr>
              <w:t>Anmerkung</w:t>
            </w:r>
          </w:p>
        </w:tc>
      </w:tr>
      <w:tr w:rsidR="007C47EC" w:rsidRPr="00490B93" w:rsidTr="00CF273B">
        <w:trPr>
          <w:trHeight w:val="271"/>
          <w:tblHeader/>
        </w:trPr>
        <w:tc>
          <w:tcPr>
            <w:tcW w:w="704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47EC" w:rsidRPr="00490B93" w:rsidRDefault="007C47EC" w:rsidP="00DE0222">
            <w:pPr>
              <w:spacing w:before="40"/>
              <w:jc w:val="center"/>
              <w:rPr>
                <w:rFonts w:ascii="Arial" w:hAnsi="Arial" w:cs="Arial"/>
                <w:lang w:eastAsia="de-DE"/>
              </w:rPr>
            </w:pPr>
            <w:r w:rsidRPr="00490B93">
              <w:rPr>
                <w:rFonts w:ascii="Arial" w:hAnsi="Arial" w:cs="Arial"/>
                <w:lang w:eastAsia="de-DE"/>
              </w:rPr>
              <w:t>1</w:t>
            </w: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47EC" w:rsidRPr="00490B93" w:rsidRDefault="001E1649" w:rsidP="00876846">
            <w:pPr>
              <w:keepNext/>
              <w:spacing w:before="40"/>
              <w:rPr>
                <w:rFonts w:ascii="Arial" w:hAnsi="Arial" w:cs="Arial"/>
                <w:lang w:eastAsia="de-DE"/>
              </w:rPr>
            </w:pPr>
            <w:r w:rsidRPr="001E1649">
              <w:rPr>
                <w:rFonts w:ascii="Arial" w:hAnsi="Arial" w:cs="Arial"/>
                <w:lang w:eastAsia="de-DE"/>
              </w:rPr>
              <w:t>Beschreibung der Verarbeitungstätigkeit „Personal verwalten“</w:t>
            </w:r>
          </w:p>
        </w:tc>
        <w:tc>
          <w:tcPr>
            <w:tcW w:w="3052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47EC" w:rsidRPr="00490B93" w:rsidRDefault="001E1649" w:rsidP="00DE0222">
            <w:pPr>
              <w:keepNext/>
              <w:spacing w:before="40"/>
              <w:rPr>
                <w:rFonts w:ascii="Arial" w:hAnsi="Arial" w:cs="Arial"/>
                <w:lang w:eastAsia="de-DE"/>
              </w:rPr>
            </w:pPr>
            <w:r>
              <w:t>Verweis (</w:t>
            </w:r>
            <w:r w:rsidRPr="00BC7846">
              <w:t>Dok-ID: 111111</w:t>
            </w:r>
            <w:r>
              <w:t>)</w:t>
            </w:r>
          </w:p>
        </w:tc>
      </w:tr>
    </w:tbl>
    <w:p w:rsidR="007C47EC" w:rsidRPr="00490B93" w:rsidRDefault="007C47EC" w:rsidP="007C47EC">
      <w:pPr>
        <w:pStyle w:val="berschrift1"/>
        <w:rPr>
          <w:rFonts w:ascii="Arial" w:hAnsi="Arial" w:cs="Arial"/>
        </w:rPr>
      </w:pPr>
      <w:bookmarkStart w:id="6" w:name="_Toc10731714"/>
      <w:bookmarkStart w:id="7" w:name="_Ref10734236"/>
      <w:bookmarkStart w:id="8" w:name="_Ref10734283"/>
      <w:r w:rsidRPr="00490B93">
        <w:rPr>
          <w:rFonts w:ascii="Arial" w:hAnsi="Arial" w:cs="Arial"/>
        </w:rPr>
        <w:t>Änderungshistorie</w:t>
      </w:r>
      <w:bookmarkEnd w:id="6"/>
      <w:bookmarkEnd w:id="7"/>
      <w:bookmarkEnd w:id="8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6521"/>
      </w:tblGrid>
      <w:tr w:rsidR="007C47EC" w:rsidRPr="00490B93" w:rsidTr="00DE0222">
        <w:trPr>
          <w:trHeight w:val="397"/>
          <w:tblHeader/>
        </w:trPr>
        <w:tc>
          <w:tcPr>
            <w:tcW w:w="1413" w:type="dxa"/>
            <w:shd w:val="clear" w:color="auto" w:fill="7B7B7B"/>
            <w:vAlign w:val="center"/>
          </w:tcPr>
          <w:p w:rsidR="007C47EC" w:rsidRPr="00490B93" w:rsidRDefault="007C47EC" w:rsidP="00DE0222">
            <w:pPr>
              <w:jc w:val="center"/>
              <w:rPr>
                <w:rFonts w:ascii="Arial" w:hAnsi="Arial" w:cs="Arial"/>
                <w:color w:val="FFFFFF"/>
              </w:rPr>
            </w:pPr>
            <w:r w:rsidRPr="00490B93">
              <w:rPr>
                <w:rFonts w:ascii="Arial" w:hAnsi="Arial" w:cs="Arial"/>
                <w:color w:val="FFFFFF"/>
              </w:rPr>
              <w:t>Wann?</w:t>
            </w:r>
          </w:p>
        </w:tc>
        <w:tc>
          <w:tcPr>
            <w:tcW w:w="2551" w:type="dxa"/>
            <w:shd w:val="clear" w:color="auto" w:fill="7B7B7B"/>
            <w:vAlign w:val="center"/>
          </w:tcPr>
          <w:p w:rsidR="007C47EC" w:rsidRPr="00490B93" w:rsidRDefault="007C47EC" w:rsidP="00DE0222">
            <w:pPr>
              <w:keepNext/>
              <w:jc w:val="center"/>
              <w:rPr>
                <w:rFonts w:ascii="Arial" w:hAnsi="Arial" w:cs="Arial"/>
                <w:color w:val="FFFFFF"/>
              </w:rPr>
            </w:pPr>
            <w:r w:rsidRPr="00490B93">
              <w:rPr>
                <w:rFonts w:ascii="Arial" w:hAnsi="Arial" w:cs="Arial"/>
                <w:color w:val="FFFFFF"/>
              </w:rPr>
              <w:t>Wer?</w:t>
            </w:r>
          </w:p>
        </w:tc>
        <w:tc>
          <w:tcPr>
            <w:tcW w:w="6521" w:type="dxa"/>
            <w:shd w:val="clear" w:color="auto" w:fill="7B7B7B"/>
            <w:vAlign w:val="center"/>
          </w:tcPr>
          <w:p w:rsidR="007C47EC" w:rsidRPr="00490B93" w:rsidRDefault="007C47EC" w:rsidP="00DE0222">
            <w:pPr>
              <w:keepNext/>
              <w:jc w:val="center"/>
              <w:rPr>
                <w:rFonts w:ascii="Arial" w:hAnsi="Arial" w:cs="Arial"/>
                <w:color w:val="FFFFFF"/>
              </w:rPr>
            </w:pPr>
            <w:r w:rsidRPr="00490B93">
              <w:rPr>
                <w:rFonts w:ascii="Arial" w:hAnsi="Arial" w:cs="Arial"/>
                <w:color w:val="FFFFFF"/>
              </w:rPr>
              <w:t>Was?</w:t>
            </w:r>
          </w:p>
        </w:tc>
      </w:tr>
      <w:tr w:rsidR="007C47EC" w:rsidRPr="00490B93" w:rsidTr="00DE0222">
        <w:trPr>
          <w:tblHeader/>
        </w:trPr>
        <w:tc>
          <w:tcPr>
            <w:tcW w:w="1413" w:type="dxa"/>
            <w:shd w:val="clear" w:color="auto" w:fill="auto"/>
            <w:vAlign w:val="center"/>
          </w:tcPr>
          <w:p w:rsidR="007C47EC" w:rsidRPr="00490B93" w:rsidRDefault="001E1649" w:rsidP="001B7F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1B7F58">
              <w:rPr>
                <w:rFonts w:ascii="Arial" w:hAnsi="Arial" w:cs="Arial"/>
              </w:rPr>
              <w:t>.03</w:t>
            </w:r>
            <w:r>
              <w:rPr>
                <w:rFonts w:ascii="Arial" w:hAnsi="Arial" w:cs="Arial"/>
              </w:rPr>
              <w:t>.201</w:t>
            </w:r>
            <w:r w:rsidR="001B7F58">
              <w:rPr>
                <w:rFonts w:ascii="Arial" w:hAnsi="Arial" w:cs="Arial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C47EC" w:rsidRPr="00490B93" w:rsidRDefault="001E1649" w:rsidP="00DE0222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Hofer, Birgit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7C47EC" w:rsidRPr="00490B93" w:rsidRDefault="001B7F58" w:rsidP="00DE0222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Initiale</w:t>
            </w:r>
            <w:r w:rsidR="001E1649">
              <w:rPr>
                <w:rFonts w:ascii="Arial" w:hAnsi="Arial" w:cs="Arial"/>
              </w:rPr>
              <w:t xml:space="preserve">ntwurf </w:t>
            </w:r>
            <w:r>
              <w:rPr>
                <w:rFonts w:ascii="Arial" w:hAnsi="Arial" w:cs="Arial"/>
              </w:rPr>
              <w:t xml:space="preserve">für die </w:t>
            </w:r>
            <w:r w:rsidR="001E1649">
              <w:rPr>
                <w:rFonts w:ascii="Arial" w:hAnsi="Arial" w:cs="Arial"/>
              </w:rPr>
              <w:t>DSFA-Erforderlichkeitsprüfung</w:t>
            </w:r>
          </w:p>
        </w:tc>
      </w:tr>
      <w:tr w:rsidR="007C47EC" w:rsidRPr="00490B93" w:rsidTr="00DE0222">
        <w:trPr>
          <w:tblHeader/>
        </w:trPr>
        <w:tc>
          <w:tcPr>
            <w:tcW w:w="1413" w:type="dxa"/>
            <w:shd w:val="clear" w:color="auto" w:fill="auto"/>
            <w:vAlign w:val="center"/>
          </w:tcPr>
          <w:p w:rsidR="007C47EC" w:rsidRPr="00490B93" w:rsidRDefault="001B7F58" w:rsidP="001B7F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14.03</w:t>
            </w:r>
            <w:r w:rsidR="001E1649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C47EC" w:rsidRPr="00490B93" w:rsidRDefault="001E1649" w:rsidP="00DE0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Bossen, Karin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7C47EC" w:rsidRPr="00490B93" w:rsidRDefault="001E1649" w:rsidP="00DE0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Commitment </w:t>
            </w:r>
            <w:r w:rsidR="001B7F58">
              <w:rPr>
                <w:rFonts w:ascii="Arial" w:hAnsi="Arial" w:cs="Arial"/>
              </w:rPr>
              <w:t xml:space="preserve">der </w:t>
            </w:r>
            <w:r>
              <w:rPr>
                <w:rFonts w:ascii="Arial" w:hAnsi="Arial" w:cs="Arial"/>
              </w:rPr>
              <w:t>DSFA-Erforderlichkeitsprüfung</w:t>
            </w:r>
          </w:p>
        </w:tc>
      </w:tr>
      <w:tr w:rsidR="007C47EC" w:rsidRPr="00490B93" w:rsidTr="00DE0222">
        <w:trPr>
          <w:tblHeader/>
        </w:trPr>
        <w:tc>
          <w:tcPr>
            <w:tcW w:w="1413" w:type="dxa"/>
            <w:shd w:val="clear" w:color="auto" w:fill="auto"/>
            <w:vAlign w:val="center"/>
          </w:tcPr>
          <w:p w:rsidR="007C47EC" w:rsidRPr="00490B93" w:rsidRDefault="007C47EC" w:rsidP="00DE02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C47EC" w:rsidRPr="00490B93" w:rsidRDefault="007C47EC" w:rsidP="00DE0222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7C47EC" w:rsidRPr="00490B93" w:rsidRDefault="007C47EC" w:rsidP="00DE0222">
            <w:pPr>
              <w:rPr>
                <w:rFonts w:ascii="Arial" w:hAnsi="Arial" w:cs="Arial"/>
              </w:rPr>
            </w:pPr>
          </w:p>
        </w:tc>
      </w:tr>
      <w:tr w:rsidR="007C47EC" w:rsidRPr="00490B93" w:rsidTr="00DE0222">
        <w:trPr>
          <w:tblHeader/>
        </w:trPr>
        <w:tc>
          <w:tcPr>
            <w:tcW w:w="1413" w:type="dxa"/>
            <w:shd w:val="clear" w:color="auto" w:fill="auto"/>
            <w:vAlign w:val="center"/>
          </w:tcPr>
          <w:p w:rsidR="007C47EC" w:rsidRPr="00490B93" w:rsidRDefault="007C47EC" w:rsidP="00DE02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C47EC" w:rsidRPr="00490B93" w:rsidRDefault="007C47EC" w:rsidP="00DE0222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7C47EC" w:rsidRPr="00490B93" w:rsidRDefault="007C47EC" w:rsidP="00DE0222">
            <w:pPr>
              <w:rPr>
                <w:rFonts w:ascii="Arial" w:hAnsi="Arial" w:cs="Arial"/>
              </w:rPr>
            </w:pPr>
          </w:p>
        </w:tc>
      </w:tr>
      <w:tr w:rsidR="00B01CC0" w:rsidRPr="00490B93" w:rsidTr="00DE0222">
        <w:trPr>
          <w:tblHeader/>
        </w:trPr>
        <w:tc>
          <w:tcPr>
            <w:tcW w:w="1413" w:type="dxa"/>
            <w:shd w:val="clear" w:color="auto" w:fill="auto"/>
            <w:vAlign w:val="center"/>
          </w:tcPr>
          <w:p w:rsidR="00B01CC0" w:rsidRPr="00490B93" w:rsidRDefault="00B01CC0" w:rsidP="00B01C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01CC0" w:rsidRPr="00490B93" w:rsidRDefault="00B01CC0" w:rsidP="00B01CC0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01CC0" w:rsidRPr="00490B93" w:rsidRDefault="00B01CC0" w:rsidP="00B01CC0">
            <w:pPr>
              <w:rPr>
                <w:rFonts w:ascii="Arial" w:hAnsi="Arial" w:cs="Arial"/>
              </w:rPr>
            </w:pPr>
          </w:p>
        </w:tc>
      </w:tr>
      <w:tr w:rsidR="002744EB" w:rsidRPr="00490B93" w:rsidTr="00DE0222">
        <w:trPr>
          <w:tblHeader/>
        </w:trPr>
        <w:tc>
          <w:tcPr>
            <w:tcW w:w="1413" w:type="dxa"/>
            <w:shd w:val="clear" w:color="auto" w:fill="auto"/>
            <w:vAlign w:val="center"/>
          </w:tcPr>
          <w:p w:rsidR="002744EB" w:rsidRPr="00490B93" w:rsidRDefault="002744EB" w:rsidP="002744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744EB" w:rsidRPr="00490B93" w:rsidRDefault="002744EB" w:rsidP="002744EB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2744EB" w:rsidRPr="00490B93" w:rsidRDefault="002744EB" w:rsidP="002744EB">
            <w:pPr>
              <w:rPr>
                <w:rFonts w:ascii="Arial" w:hAnsi="Arial" w:cs="Arial"/>
              </w:rPr>
            </w:pPr>
          </w:p>
        </w:tc>
      </w:tr>
      <w:tr w:rsidR="00B01CC0" w:rsidRPr="00490B93" w:rsidTr="00DE0222">
        <w:trPr>
          <w:tblHeader/>
        </w:trPr>
        <w:tc>
          <w:tcPr>
            <w:tcW w:w="1413" w:type="dxa"/>
            <w:shd w:val="clear" w:color="auto" w:fill="auto"/>
            <w:vAlign w:val="center"/>
          </w:tcPr>
          <w:p w:rsidR="00B01CC0" w:rsidRPr="00490B93" w:rsidRDefault="00B01CC0" w:rsidP="00B01C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01CC0" w:rsidRPr="00490B93" w:rsidRDefault="00B01CC0" w:rsidP="00B01CC0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01CC0" w:rsidRPr="00490B93" w:rsidRDefault="00B01CC0" w:rsidP="00B01CC0">
            <w:pPr>
              <w:rPr>
                <w:rFonts w:ascii="Arial" w:hAnsi="Arial" w:cs="Arial"/>
              </w:rPr>
            </w:pPr>
          </w:p>
        </w:tc>
      </w:tr>
      <w:tr w:rsidR="00B01CC0" w:rsidRPr="00490B93" w:rsidTr="00DE0222">
        <w:trPr>
          <w:tblHeader/>
        </w:trPr>
        <w:tc>
          <w:tcPr>
            <w:tcW w:w="1413" w:type="dxa"/>
            <w:shd w:val="clear" w:color="auto" w:fill="auto"/>
            <w:vAlign w:val="center"/>
          </w:tcPr>
          <w:p w:rsidR="00B01CC0" w:rsidRPr="00490B93" w:rsidRDefault="00B01CC0" w:rsidP="00B01C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01CC0" w:rsidRPr="00490B93" w:rsidRDefault="00B01CC0" w:rsidP="00B01CC0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B01CC0" w:rsidRPr="00490B93" w:rsidRDefault="00B01CC0" w:rsidP="00B01CC0">
            <w:pPr>
              <w:rPr>
                <w:rFonts w:ascii="Arial" w:hAnsi="Arial" w:cs="Arial"/>
              </w:rPr>
            </w:pPr>
          </w:p>
        </w:tc>
      </w:tr>
    </w:tbl>
    <w:p w:rsidR="004A0286" w:rsidRPr="00490B93" w:rsidRDefault="004A0286" w:rsidP="007C47EC">
      <w:pPr>
        <w:pStyle w:val="berschrift1"/>
        <w:rPr>
          <w:rFonts w:ascii="Arial" w:hAnsi="Arial" w:cs="Arial"/>
          <w:lang w:eastAsia="de-DE"/>
        </w:rPr>
      </w:pPr>
      <w:r w:rsidRPr="00490B93">
        <w:rPr>
          <w:rFonts w:ascii="Arial" w:hAnsi="Arial" w:cs="Arial"/>
          <w:lang w:eastAsia="de-DE"/>
        </w:rPr>
        <w:t>Allgemeine Angaben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3095"/>
        <w:gridCol w:w="2895"/>
      </w:tblGrid>
      <w:tr w:rsidR="007D6772" w:rsidRPr="00490B93" w:rsidTr="0009243C">
        <w:trPr>
          <w:trHeight w:val="272"/>
        </w:trPr>
        <w:tc>
          <w:tcPr>
            <w:tcW w:w="4570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:rsidR="007D6772" w:rsidRPr="00490B93" w:rsidRDefault="007D6772" w:rsidP="007D6772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4</w:t>
            </w:r>
            <w:r w:rsidRPr="00490B9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.1 Bezeichnung der Verarbeitungstätigkeit</w:t>
            </w:r>
          </w:p>
        </w:tc>
        <w:tc>
          <w:tcPr>
            <w:tcW w:w="3095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:rsidR="007D6772" w:rsidRPr="00490B93" w:rsidRDefault="007D6772" w:rsidP="007D6772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4</w:t>
            </w:r>
            <w:r w:rsidRPr="00490B9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.2 Aktenzeichen</w:t>
            </w:r>
          </w:p>
        </w:tc>
        <w:tc>
          <w:tcPr>
            <w:tcW w:w="2895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:rsidR="007D6772" w:rsidRPr="00490B93" w:rsidRDefault="007D6772" w:rsidP="007D6772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4.3</w:t>
            </w:r>
            <w:r w:rsidRPr="00490B9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Auslöser der Prüfung</w:t>
            </w:r>
          </w:p>
        </w:tc>
      </w:tr>
      <w:tr w:rsidR="007D6772" w:rsidRPr="00490B93" w:rsidTr="0009243C">
        <w:trPr>
          <w:trHeight w:val="271"/>
        </w:trPr>
        <w:tc>
          <w:tcPr>
            <w:tcW w:w="4570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D6772" w:rsidRPr="00F35E1D" w:rsidRDefault="001E1649" w:rsidP="007D6772">
            <w:pPr>
              <w:spacing w:before="40"/>
              <w:rPr>
                <w:rFonts w:ascii="Arial" w:hAnsi="Arial" w:cs="Arial"/>
                <w:lang w:eastAsia="de-DE"/>
              </w:rPr>
            </w:pPr>
            <w:r w:rsidRPr="00F35E1D">
              <w:rPr>
                <w:rFonts w:ascii="Arial" w:hAnsi="Arial" w:cs="Arial"/>
                <w:lang w:eastAsia="de-DE"/>
              </w:rPr>
              <w:t>‚Personal verwalten‘</w:t>
            </w:r>
          </w:p>
        </w:tc>
        <w:tc>
          <w:tcPr>
            <w:tcW w:w="3095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D6772" w:rsidRPr="00D651E7" w:rsidRDefault="00F35E1D" w:rsidP="007D6772">
            <w:pPr>
              <w:spacing w:before="40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0471</w:t>
            </w:r>
          </w:p>
        </w:tc>
        <w:tc>
          <w:tcPr>
            <w:tcW w:w="2895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211D21" w:rsidRPr="00D651E7" w:rsidRDefault="008D1D1D" w:rsidP="00211D21">
            <w:pPr>
              <w:spacing w:before="40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47510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D21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211D21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211D21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Neue Verarbeitung</w:t>
            </w:r>
          </w:p>
          <w:p w:rsidR="00211D21" w:rsidRPr="00D651E7" w:rsidRDefault="008D1D1D" w:rsidP="00211D21">
            <w:pPr>
              <w:spacing w:before="40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-162885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D21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211D21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211D21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Änderung Verarbeitung</w:t>
            </w:r>
          </w:p>
          <w:p w:rsidR="00211D21" w:rsidRPr="00D651E7" w:rsidRDefault="008D1D1D" w:rsidP="00211D21">
            <w:pPr>
              <w:spacing w:before="40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1175772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649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☒</w:t>
                </w:r>
              </w:sdtContent>
            </w:sdt>
            <w:r w:rsidR="00211D21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211D21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Bestandsverfahren</w:t>
            </w:r>
          </w:p>
          <w:p w:rsidR="007D6772" w:rsidRPr="00D651E7" w:rsidRDefault="008D1D1D" w:rsidP="007D6772">
            <w:pPr>
              <w:spacing w:before="40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-8650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D21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7D6772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7D6772" w:rsidRPr="00D651E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Sonstig:</w:t>
            </w:r>
          </w:p>
          <w:p w:rsidR="007D6772" w:rsidRPr="00D651E7" w:rsidRDefault="00D651E7" w:rsidP="000D4E3C">
            <w:pPr>
              <w:spacing w:before="40" w:after="4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 xml:space="preserve">&lt;sonstigen </w:t>
            </w:r>
            <w:r w:rsidR="007D6772" w:rsidRPr="00D651E7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>Auslöser angeben&gt;</w:t>
            </w:r>
          </w:p>
        </w:tc>
      </w:tr>
    </w:tbl>
    <w:p w:rsidR="00D74EBA" w:rsidRPr="005F52FA" w:rsidRDefault="00D74EBA" w:rsidP="00D74EBA">
      <w:pPr>
        <w:pStyle w:val="berschrift1"/>
        <w:ind w:left="360" w:hanging="360"/>
        <w:rPr>
          <w:rFonts w:ascii="Arial" w:hAnsi="Arial" w:cs="Arial"/>
          <w:lang w:eastAsia="de-DE"/>
        </w:rPr>
      </w:pPr>
      <w:bookmarkStart w:id="9" w:name="_Ref10735818"/>
      <w:r>
        <w:rPr>
          <w:rFonts w:ascii="Arial" w:hAnsi="Arial" w:cs="Arial"/>
          <w:lang w:eastAsia="de-DE"/>
        </w:rPr>
        <w:t>Ausnahme von der Erforderlichkeit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7"/>
      </w:tblGrid>
      <w:tr w:rsidR="00D74EBA" w:rsidRPr="00490B93" w:rsidTr="00470FF9">
        <w:tc>
          <w:tcPr>
            <w:tcW w:w="10597" w:type="dxa"/>
            <w:tcMar>
              <w:top w:w="57" w:type="dxa"/>
              <w:bottom w:w="57" w:type="dxa"/>
            </w:tcMar>
          </w:tcPr>
          <w:p w:rsidR="00D74EBA" w:rsidRPr="00490B93" w:rsidRDefault="00D74EBA" w:rsidP="00B83BC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5.1 </w:t>
            </w:r>
            <w:r w:rsidR="00A426E8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Sofern eine </w:t>
            </w:r>
            <w:r w:rsidR="005223EB" w:rsidRPr="005223EB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„DSFA-Whitelist“ </w:t>
            </w:r>
            <w:r w:rsidR="009B5831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im Sinne des Art. 35 Abs. 5</w:t>
            </w:r>
            <w:r w:rsidR="009B5831" w:rsidRPr="005F52F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DSGVO</w:t>
            </w:r>
            <w:r w:rsidR="00E32608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vorhanden</w:t>
            </w:r>
            <w:r w:rsidR="009B5831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ist</w:t>
            </w:r>
            <w:r w:rsidR="00E32608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, b</w:t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efindet sich </w:t>
            </w:r>
            <w:r w:rsidR="00D3787F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die</w:t>
            </w:r>
            <w:r w:rsidR="00F8627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</w:t>
            </w:r>
            <w:r w:rsidR="0015434F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betrachtete</w:t>
            </w:r>
            <w:r w:rsidR="00A426E8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</w:t>
            </w:r>
            <w:r w:rsidR="00D3787F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Verarbeitungstätigkeit</w:t>
            </w:r>
            <w:r w:rsidR="00F8627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</w:t>
            </w:r>
            <w:r w:rsidR="001403CC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auf d</w:t>
            </w:r>
            <w:r w:rsidR="00E32608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ies</w:t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er</w:t>
            </w:r>
            <w:r w:rsidR="009B5831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Liste</w:t>
            </w:r>
            <w:r w:rsidRPr="005F52F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?</w:t>
            </w:r>
          </w:p>
          <w:p w:rsidR="00D74EBA" w:rsidRDefault="008D1D1D" w:rsidP="00B83BC7">
            <w:pPr>
              <w:spacing w:before="40"/>
              <w:rPr>
                <w:rFonts w:ascii="Arial" w:hAnsi="Arial" w:cs="Arial"/>
                <w:snapToGrid w:val="0"/>
                <w:lang w:eastAsia="de-DE"/>
              </w:rPr>
            </w:pP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21369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EBA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D74EBA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D74EBA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Ja</w:t>
            </w:r>
            <w:r w:rsidR="00D74EBA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D74EBA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r w:rsidR="00D74EBA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2091576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F58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☒</w:t>
                </w:r>
              </w:sdtContent>
            </w:sdt>
            <w:r w:rsidR="00D74EBA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D74EBA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Nein</w:t>
            </w:r>
          </w:p>
          <w:p w:rsidR="00470FF9" w:rsidRDefault="00470FF9" w:rsidP="00470FF9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5</w:t>
            </w:r>
            <w:r w:rsidRPr="00490B9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.2 </w:t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Falls ja: Welche Fallkonstellation auf der </w:t>
            </w:r>
            <w:r w:rsidR="005223EB" w:rsidRPr="005223EB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„DSFA-Whitelist“ </w:t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ist einschlägig</w:t>
            </w:r>
            <w:r w:rsidRPr="005F52F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?</w:t>
            </w:r>
          </w:p>
          <w:p w:rsidR="00470FF9" w:rsidRPr="00470FF9" w:rsidRDefault="00470FF9" w:rsidP="001403CC">
            <w:pPr>
              <w:spacing w:before="40" w:after="4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</w:p>
        </w:tc>
      </w:tr>
    </w:tbl>
    <w:p w:rsidR="00926150" w:rsidRPr="00926150" w:rsidRDefault="002D702E" w:rsidP="002D702E">
      <w:pPr>
        <w:spacing w:before="240"/>
        <w:rPr>
          <w:rFonts w:ascii="Arial" w:hAnsi="Arial" w:cs="Arial"/>
          <w:b/>
          <w:lang w:eastAsia="de-DE"/>
        </w:rPr>
      </w:pPr>
      <w:r w:rsidRPr="002D702E">
        <w:rPr>
          <w:rFonts w:ascii="Arial" w:hAnsi="Arial" w:cs="Arial"/>
          <w:b/>
          <w:color w:val="000000" w:themeColor="text1"/>
          <w:sz w:val="28"/>
          <w:szCs w:val="28"/>
          <w:highlight w:val="yellow"/>
          <w:lang w:eastAsia="de-DE"/>
        </w:rPr>
        <w:lastRenderedPageBreak/>
        <w:sym w:font="Wingdings" w:char="F0F0"/>
      </w:r>
      <w:r>
        <w:rPr>
          <w:lang w:eastAsia="de-DE"/>
        </w:rPr>
        <w:t xml:space="preserve"> </w:t>
      </w:r>
      <w:r w:rsidR="00BB1CDE" w:rsidRPr="00926150">
        <w:rPr>
          <w:rFonts w:ascii="Arial" w:hAnsi="Arial" w:cs="Arial"/>
          <w:b/>
          <w:lang w:eastAsia="de-DE"/>
        </w:rPr>
        <w:t>V</w:t>
      </w:r>
      <w:r w:rsidR="00683205" w:rsidRPr="00926150">
        <w:rPr>
          <w:rFonts w:ascii="Arial" w:hAnsi="Arial" w:cs="Arial"/>
          <w:b/>
          <w:lang w:eastAsia="de-DE"/>
        </w:rPr>
        <w:t>.1: F</w:t>
      </w:r>
      <w:r w:rsidRPr="00926150">
        <w:rPr>
          <w:rFonts w:ascii="Arial" w:hAnsi="Arial" w:cs="Arial"/>
          <w:b/>
          <w:lang w:eastAsia="de-DE"/>
        </w:rPr>
        <w:t>alls 5.1 bejaht wurde:</w:t>
      </w:r>
      <w:r w:rsidR="003606AC" w:rsidRPr="00926150">
        <w:rPr>
          <w:rFonts w:ascii="Arial" w:hAnsi="Arial" w:cs="Arial"/>
          <w:b/>
          <w:lang w:eastAsia="de-DE"/>
        </w:rPr>
        <w:br/>
      </w:r>
      <w:r w:rsidR="001403CC" w:rsidRPr="00926150">
        <w:rPr>
          <w:rFonts w:ascii="Arial" w:hAnsi="Arial" w:cs="Arial"/>
          <w:b/>
          <w:highlight w:val="yellow"/>
          <w:lang w:eastAsia="de-DE"/>
        </w:rPr>
        <w:t xml:space="preserve">Weiterführung der Prüfung beim Punkt </w:t>
      </w:r>
      <w:r w:rsidR="008368A0" w:rsidRPr="00926150">
        <w:rPr>
          <w:rFonts w:ascii="Arial" w:hAnsi="Arial" w:cs="Arial"/>
          <w:b/>
          <w:highlight w:val="yellow"/>
          <w:lang w:eastAsia="de-DE"/>
        </w:rPr>
        <w:t>9</w:t>
      </w:r>
      <w:r w:rsidR="00D651E7" w:rsidRPr="00926150">
        <w:rPr>
          <w:rFonts w:ascii="Arial" w:hAnsi="Arial" w:cs="Arial"/>
          <w:b/>
          <w:highlight w:val="yellow"/>
          <w:lang w:eastAsia="de-DE"/>
        </w:rPr>
        <w:t>.</w:t>
      </w:r>
      <w:r w:rsidR="00926150">
        <w:rPr>
          <w:b/>
          <w:sz w:val="24"/>
          <w:szCs w:val="24"/>
          <w:lang w:eastAsia="de-DE"/>
        </w:rPr>
        <w:br/>
      </w:r>
      <w:r w:rsidR="00926150" w:rsidRPr="002D702E">
        <w:rPr>
          <w:rFonts w:ascii="Arial" w:hAnsi="Arial" w:cs="Arial"/>
          <w:b/>
          <w:color w:val="000000" w:themeColor="text1"/>
          <w:sz w:val="28"/>
          <w:szCs w:val="28"/>
          <w:highlight w:val="yellow"/>
          <w:lang w:eastAsia="de-DE"/>
        </w:rPr>
        <w:sym w:font="Wingdings" w:char="F0F0"/>
      </w:r>
      <w:r w:rsidR="00926150">
        <w:rPr>
          <w:rFonts w:ascii="Arial" w:hAnsi="Arial" w:cs="Arial"/>
          <w:b/>
          <w:color w:val="000000" w:themeColor="text1"/>
          <w:sz w:val="28"/>
          <w:szCs w:val="28"/>
          <w:lang w:eastAsia="de-DE"/>
        </w:rPr>
        <w:t xml:space="preserve"> </w:t>
      </w:r>
      <w:r w:rsidR="00926150" w:rsidRPr="00926150">
        <w:rPr>
          <w:rFonts w:ascii="Arial" w:hAnsi="Arial" w:cs="Arial"/>
          <w:b/>
          <w:color w:val="000000" w:themeColor="text1"/>
          <w:lang w:eastAsia="de-DE"/>
        </w:rPr>
        <w:t>sonst: weiter mit Punkt 6.</w:t>
      </w:r>
    </w:p>
    <w:p w:rsidR="003606AC" w:rsidRPr="005F52FA" w:rsidRDefault="003606AC" w:rsidP="003606AC">
      <w:pPr>
        <w:pStyle w:val="berschrift1"/>
        <w:ind w:left="360" w:hanging="360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Ausnahme von der Durchführung einer eigenen DSFA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thinThickThinSmallGap" w:sz="2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7"/>
      </w:tblGrid>
      <w:tr w:rsidR="003606AC" w:rsidRPr="00490B93" w:rsidTr="003606AC">
        <w:tc>
          <w:tcPr>
            <w:tcW w:w="10597" w:type="dxa"/>
            <w:tcMar>
              <w:top w:w="57" w:type="dxa"/>
              <w:bottom w:w="57" w:type="dxa"/>
            </w:tcMar>
          </w:tcPr>
          <w:p w:rsidR="003606AC" w:rsidRPr="00490B93" w:rsidRDefault="003606AC" w:rsidP="00CB25A9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6.1 Liegt die </w:t>
            </w:r>
            <w:r w:rsidR="006E276B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„</w:t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Vorwegnahme</w:t>
            </w:r>
            <w:r w:rsidR="006E276B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“</w:t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einer DSFA im Sinn des Art. 14 BayDSG vor</w:t>
            </w:r>
            <w:r w:rsidRPr="005F52F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?</w:t>
            </w:r>
          </w:p>
          <w:p w:rsidR="003606AC" w:rsidRDefault="008D1D1D" w:rsidP="00CB25A9">
            <w:pPr>
              <w:spacing w:before="40"/>
              <w:rPr>
                <w:rFonts w:ascii="Arial" w:hAnsi="Arial" w:cs="Arial"/>
                <w:snapToGrid w:val="0"/>
                <w:lang w:eastAsia="de-DE"/>
              </w:rPr>
            </w:pP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154933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6AC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3606AC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3606AC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Ja</w:t>
            </w:r>
            <w:r w:rsidR="003606AC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3606AC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r w:rsidR="003606AC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-14380627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F58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☒</w:t>
                </w:r>
              </w:sdtContent>
            </w:sdt>
            <w:r w:rsidR="003606AC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3606AC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Nein</w:t>
            </w:r>
          </w:p>
          <w:p w:rsidR="003606AC" w:rsidRDefault="003606AC" w:rsidP="00CB25A9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6</w:t>
            </w:r>
            <w:r w:rsidRPr="00490B9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2</w:t>
            </w:r>
            <w:r w:rsidRPr="00490B9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Falls ja: Begründung der Anwendbarkeit der einschlägigen Teilregelung des Art. 14 BayDSG</w:t>
            </w:r>
          </w:p>
          <w:p w:rsidR="003606AC" w:rsidRDefault="003606AC" w:rsidP="00CB25A9"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</w:p>
          <w:p w:rsidR="003606AC" w:rsidRPr="00490B93" w:rsidRDefault="003606AC" w:rsidP="00CB25A9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6.3 Liegt ein ähnlicher Verarbeitungsvorgang im Sinne von Art. 35 Abs. 1 S.</w:t>
            </w:r>
            <w:r w:rsidR="00211D21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2</w:t>
            </w:r>
            <w:r w:rsidRPr="005F52F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DSGVO</w:t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vor</w:t>
            </w:r>
            <w:r w:rsidRPr="005F52F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?</w:t>
            </w:r>
          </w:p>
          <w:p w:rsidR="003606AC" w:rsidRDefault="008D1D1D" w:rsidP="00CB25A9">
            <w:pPr>
              <w:spacing w:before="40"/>
              <w:rPr>
                <w:rFonts w:ascii="Arial" w:hAnsi="Arial" w:cs="Arial"/>
                <w:snapToGrid w:val="0"/>
                <w:lang w:eastAsia="de-DE"/>
              </w:rPr>
            </w:pP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-29305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AD3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3606AC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3606AC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Ja</w:t>
            </w:r>
            <w:r w:rsidR="003606AC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3606AC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r w:rsidR="003606AC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-2140401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F58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☒</w:t>
                </w:r>
              </w:sdtContent>
            </w:sdt>
            <w:r w:rsidR="003606AC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3606AC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Nein</w:t>
            </w:r>
          </w:p>
          <w:p w:rsidR="003606AC" w:rsidRDefault="003606AC" w:rsidP="00CB25A9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6</w:t>
            </w:r>
            <w:r w:rsidRPr="00490B9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4</w:t>
            </w:r>
            <w:r w:rsidRPr="00490B9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Falls ja: Begründung der Anwendbarkeit des Art. 35 Abs. 1 S. 2 DSGVO</w:t>
            </w:r>
          </w:p>
          <w:p w:rsidR="003606AC" w:rsidRPr="000B5ABE" w:rsidRDefault="003606AC" w:rsidP="003606AC">
            <w:pPr>
              <w:spacing w:before="12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</w:p>
        </w:tc>
      </w:tr>
      <w:tr w:rsidR="003606AC" w:rsidRPr="00490B93" w:rsidTr="003606AC">
        <w:tc>
          <w:tcPr>
            <w:tcW w:w="10597" w:type="dxa"/>
            <w:tcMar>
              <w:top w:w="57" w:type="dxa"/>
              <w:bottom w:w="57" w:type="dxa"/>
            </w:tcMar>
          </w:tcPr>
          <w:p w:rsidR="003606AC" w:rsidRPr="00490B93" w:rsidRDefault="003606AC" w:rsidP="003606A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6</w:t>
            </w:r>
            <w:r w:rsidR="00BB1CDE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.5 Falls 6.1 oder 6</w:t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.3 bejaht wurde: Wurde die DSFA, auf die Bezug genommen wird, angepasst</w:t>
            </w:r>
            <w:r w:rsidRPr="005F52F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?</w:t>
            </w:r>
          </w:p>
          <w:p w:rsidR="003606AC" w:rsidRDefault="008D1D1D" w:rsidP="003606AC">
            <w:pPr>
              <w:spacing w:before="40"/>
              <w:rPr>
                <w:rFonts w:ascii="Arial" w:hAnsi="Arial" w:cs="Arial"/>
                <w:snapToGrid w:val="0"/>
                <w:lang w:eastAsia="de-DE"/>
              </w:rPr>
            </w:pP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-69338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6AC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3606AC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3606AC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Ja</w:t>
            </w:r>
            <w:r w:rsidR="003606AC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3606AC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r w:rsidR="003606AC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83211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6AC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3606AC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3606AC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Nein</w:t>
            </w:r>
          </w:p>
          <w:p w:rsidR="003606AC" w:rsidRDefault="003606AC" w:rsidP="003606A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6</w:t>
            </w:r>
            <w:r w:rsidRPr="00490B9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6</w:t>
            </w:r>
            <w:r w:rsidRPr="00490B9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Falls ja: Welche Anpassungen wurden </w:t>
            </w:r>
            <w:r w:rsidR="00211D21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vorgenommen</w:t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?</w:t>
            </w:r>
          </w:p>
          <w:p w:rsidR="003606AC" w:rsidRPr="003606AC" w:rsidRDefault="003606AC" w:rsidP="00CB25A9">
            <w:pPr>
              <w:spacing w:before="40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</w:tbl>
    <w:p w:rsidR="003606AC" w:rsidRDefault="003606AC" w:rsidP="003606AC">
      <w:pPr>
        <w:spacing w:before="240"/>
        <w:rPr>
          <w:lang w:eastAsia="de-DE"/>
        </w:rPr>
      </w:pPr>
      <w:r w:rsidRPr="002D702E">
        <w:rPr>
          <w:rFonts w:ascii="Arial" w:hAnsi="Arial" w:cs="Arial"/>
          <w:b/>
          <w:color w:val="000000" w:themeColor="text1"/>
          <w:sz w:val="28"/>
          <w:szCs w:val="28"/>
          <w:highlight w:val="yellow"/>
          <w:lang w:eastAsia="de-DE"/>
        </w:rPr>
        <w:sym w:font="Wingdings" w:char="F0F0"/>
      </w:r>
      <w:r>
        <w:rPr>
          <w:lang w:eastAsia="de-DE"/>
        </w:rPr>
        <w:t xml:space="preserve"> </w:t>
      </w:r>
      <w:r w:rsidR="00BB1CDE" w:rsidRPr="00647879">
        <w:rPr>
          <w:rFonts w:ascii="Arial" w:hAnsi="Arial" w:cs="Arial"/>
          <w:b/>
          <w:lang w:eastAsia="de-DE"/>
        </w:rPr>
        <w:t>V</w:t>
      </w:r>
      <w:r w:rsidRPr="00647879">
        <w:rPr>
          <w:rFonts w:ascii="Arial" w:hAnsi="Arial" w:cs="Arial"/>
          <w:b/>
          <w:lang w:eastAsia="de-DE"/>
        </w:rPr>
        <w:t>.2: Falls 6.</w:t>
      </w:r>
      <w:r w:rsidR="00BB1CDE" w:rsidRPr="00647879">
        <w:rPr>
          <w:rFonts w:ascii="Arial" w:hAnsi="Arial" w:cs="Arial"/>
          <w:b/>
          <w:lang w:eastAsia="de-DE"/>
        </w:rPr>
        <w:t xml:space="preserve">1 </w:t>
      </w:r>
      <w:r w:rsidR="00BB1CDE" w:rsidRPr="00647879">
        <w:rPr>
          <w:rFonts w:ascii="Arial" w:hAnsi="Arial" w:cs="Arial"/>
          <w:b/>
          <w:u w:val="single"/>
          <w:lang w:eastAsia="de-DE"/>
        </w:rPr>
        <w:t>oder</w:t>
      </w:r>
      <w:r w:rsidR="00BB1CDE" w:rsidRPr="00647879">
        <w:rPr>
          <w:rFonts w:ascii="Arial" w:hAnsi="Arial" w:cs="Arial"/>
          <w:b/>
          <w:lang w:eastAsia="de-DE"/>
        </w:rPr>
        <w:t xml:space="preserve"> 6.3</w:t>
      </w:r>
      <w:r w:rsidRPr="00647879">
        <w:rPr>
          <w:rFonts w:ascii="Arial" w:hAnsi="Arial" w:cs="Arial"/>
          <w:b/>
          <w:lang w:eastAsia="de-DE"/>
        </w:rPr>
        <w:t xml:space="preserve"> bejaht wurde:</w:t>
      </w:r>
      <w:r w:rsidRPr="00647879">
        <w:rPr>
          <w:rFonts w:ascii="Arial" w:hAnsi="Arial" w:cs="Arial"/>
          <w:b/>
          <w:lang w:eastAsia="de-DE"/>
        </w:rPr>
        <w:br/>
      </w:r>
      <w:r w:rsidRPr="00647879">
        <w:rPr>
          <w:rFonts w:ascii="Arial" w:hAnsi="Arial" w:cs="Arial"/>
          <w:b/>
          <w:color w:val="FFFFFF" w:themeColor="background1"/>
          <w:highlight w:val="darkGreen"/>
          <w:lang w:eastAsia="de-DE"/>
        </w:rPr>
        <w:t>Ende der Prüfung</w:t>
      </w:r>
      <w:r w:rsidR="00C509C3" w:rsidRPr="00647879">
        <w:rPr>
          <w:rFonts w:ascii="Arial" w:hAnsi="Arial" w:cs="Arial"/>
          <w:b/>
          <w:color w:val="FFFFFF" w:themeColor="background1"/>
          <w:lang w:eastAsia="de-DE"/>
        </w:rPr>
        <w:t xml:space="preserve"> </w:t>
      </w:r>
      <w:r w:rsidR="00C509C3" w:rsidRPr="00647879">
        <w:rPr>
          <w:rFonts w:ascii="Arial" w:hAnsi="Arial" w:cs="Arial"/>
          <w:b/>
          <w:lang w:eastAsia="de-DE"/>
        </w:rPr>
        <w:t>–</w:t>
      </w:r>
      <w:r w:rsidRPr="00647879">
        <w:rPr>
          <w:rFonts w:ascii="Arial" w:hAnsi="Arial" w:cs="Arial"/>
          <w:b/>
          <w:lang w:eastAsia="de-DE"/>
        </w:rPr>
        <w:t xml:space="preserve"> </w:t>
      </w:r>
      <w:r w:rsidR="00C509C3" w:rsidRPr="00647879">
        <w:rPr>
          <w:rFonts w:ascii="Arial" w:hAnsi="Arial" w:cs="Arial"/>
          <w:b/>
          <w:highlight w:val="yellow"/>
          <w:lang w:eastAsia="de-DE"/>
        </w:rPr>
        <w:t xml:space="preserve">in Bezug genommene </w:t>
      </w:r>
      <w:r w:rsidRPr="00647879">
        <w:rPr>
          <w:rFonts w:ascii="Arial" w:hAnsi="Arial" w:cs="Arial"/>
          <w:b/>
          <w:highlight w:val="yellow"/>
          <w:lang w:eastAsia="de-DE"/>
        </w:rPr>
        <w:t>(Eigen-/Dritt-)DSFA muss nachgewiesen werden</w:t>
      </w:r>
      <w:r w:rsidR="00647879">
        <w:rPr>
          <w:b/>
          <w:sz w:val="24"/>
          <w:szCs w:val="24"/>
          <w:lang w:eastAsia="de-DE"/>
        </w:rPr>
        <w:br/>
      </w:r>
      <w:r w:rsidR="00647879" w:rsidRPr="002D702E">
        <w:rPr>
          <w:rFonts w:ascii="Arial" w:hAnsi="Arial" w:cs="Arial"/>
          <w:b/>
          <w:color w:val="000000" w:themeColor="text1"/>
          <w:sz w:val="28"/>
          <w:szCs w:val="28"/>
          <w:highlight w:val="yellow"/>
          <w:lang w:eastAsia="de-DE"/>
        </w:rPr>
        <w:sym w:font="Wingdings" w:char="F0F0"/>
      </w:r>
      <w:r w:rsidR="00647879">
        <w:rPr>
          <w:rFonts w:ascii="Arial" w:hAnsi="Arial" w:cs="Arial"/>
          <w:b/>
          <w:color w:val="000000" w:themeColor="text1"/>
          <w:sz w:val="28"/>
          <w:szCs w:val="28"/>
          <w:lang w:eastAsia="de-DE"/>
        </w:rPr>
        <w:t xml:space="preserve"> </w:t>
      </w:r>
      <w:r w:rsidR="00647879">
        <w:rPr>
          <w:rFonts w:ascii="Arial" w:hAnsi="Arial" w:cs="Arial"/>
          <w:b/>
          <w:color w:val="000000" w:themeColor="text1"/>
          <w:lang w:eastAsia="de-DE"/>
        </w:rPr>
        <w:t>sonst: weiter mit Punkt 7.</w:t>
      </w:r>
    </w:p>
    <w:p w:rsidR="002D702E" w:rsidRPr="005F52FA" w:rsidRDefault="002D702E" w:rsidP="002D702E">
      <w:pPr>
        <w:pStyle w:val="berschrift1"/>
        <w:ind w:left="360" w:hanging="360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Erforderlichkeit</w:t>
      </w:r>
      <w:r w:rsidR="001932E0">
        <w:rPr>
          <w:rFonts w:ascii="Arial" w:hAnsi="Arial" w:cs="Arial"/>
          <w:lang w:eastAsia="de-DE"/>
        </w:rPr>
        <w:t xml:space="preserve"> ist vorgegeben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7"/>
      </w:tblGrid>
      <w:tr w:rsidR="002D702E" w:rsidRPr="00490B93" w:rsidTr="00B83BC7">
        <w:tc>
          <w:tcPr>
            <w:tcW w:w="10597" w:type="dxa"/>
            <w:tcMar>
              <w:top w:w="57" w:type="dxa"/>
              <w:bottom w:w="57" w:type="dxa"/>
            </w:tcMar>
          </w:tcPr>
          <w:p w:rsidR="002D702E" w:rsidRPr="00490B93" w:rsidRDefault="00BB1CDE" w:rsidP="00B83BC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7</w:t>
            </w:r>
            <w:r w:rsidR="002D702E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.1 Befindet sich</w:t>
            </w:r>
            <w:r w:rsidR="00D3787F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die</w:t>
            </w:r>
            <w:r w:rsidR="002D702E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betrachtete Verarbeitung</w:t>
            </w:r>
            <w:r w:rsidR="00D3787F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stätigkeit</w:t>
            </w:r>
            <w:r w:rsidR="001E4490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auf der </w:t>
            </w:r>
            <w:r w:rsidR="0064743D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„DSFA-Blacklist</w:t>
            </w:r>
            <w:r w:rsidR="00A426E8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“</w:t>
            </w:r>
            <w:r w:rsidR="003606AC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(Art. 35 Abs. 4 DSGVO)</w:t>
            </w:r>
            <w:r w:rsidR="00D748A4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, die auch die Tatbestände des Art. 35 Abs. 3 DSGVO mit aufführt</w:t>
            </w:r>
            <w:r w:rsidR="002D702E" w:rsidRPr="005F52F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?</w:t>
            </w:r>
          </w:p>
          <w:p w:rsidR="002D702E" w:rsidRDefault="008D1D1D" w:rsidP="00B83BC7">
            <w:pPr>
              <w:spacing w:before="40"/>
              <w:rPr>
                <w:rFonts w:ascii="Arial" w:hAnsi="Arial" w:cs="Arial"/>
                <w:snapToGrid w:val="0"/>
                <w:lang w:eastAsia="de-DE"/>
              </w:rPr>
            </w:pP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8361181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F58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☒</w:t>
                </w:r>
              </w:sdtContent>
            </w:sdt>
            <w:r w:rsidR="002D702E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2D702E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Ja</w:t>
            </w:r>
            <w:r w:rsidR="002D702E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2D702E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r w:rsidR="002D702E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62612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02E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2D702E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2D702E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Nein</w:t>
            </w:r>
          </w:p>
          <w:p w:rsidR="002D702E" w:rsidRDefault="00BB1CDE" w:rsidP="00B83BC7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7</w:t>
            </w:r>
            <w:r w:rsidR="002D702E" w:rsidRPr="00490B9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.</w:t>
            </w:r>
            <w:r w:rsidR="00D14857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2</w:t>
            </w:r>
            <w:r w:rsidR="002D702E" w:rsidRPr="00490B9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</w:t>
            </w:r>
            <w:r w:rsidR="002D702E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Falls ja: Welche der Fallgruppen </w:t>
            </w:r>
            <w:r w:rsidR="003606AC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auf der</w:t>
            </w:r>
            <w:r w:rsidR="00D651E7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</w:t>
            </w:r>
            <w:r w:rsidR="0064743D" w:rsidRPr="0064743D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„DSFA-Blacklist“</w:t>
            </w:r>
            <w:r w:rsidR="003606AC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</w:t>
            </w:r>
            <w:r w:rsidR="002D702E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ist einschlägig</w:t>
            </w:r>
            <w:r w:rsidR="00F8627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(Begründung)</w:t>
            </w:r>
            <w:r w:rsidR="002D702E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?</w:t>
            </w:r>
          </w:p>
          <w:p w:rsidR="002D702E" w:rsidRPr="000B5ABE" w:rsidRDefault="001B7F58" w:rsidP="00EB10FF">
            <w:pPr>
              <w:spacing w:before="40" w:after="4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 xml:space="preserve">Fallgruppe „8 Personalverwaltung“ der Bayerischen Blacklist (Stand 01.03.2019) ist einschlägig, da umfangreich Personalaktendaten, die auch vertrauliche oder höchstpersönliche Daten </w:t>
            </w:r>
            <w:r w:rsidR="00EB10FF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>umfassen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>, verarbeitet werden.</w:t>
            </w:r>
          </w:p>
        </w:tc>
      </w:tr>
    </w:tbl>
    <w:p w:rsidR="00C509C3" w:rsidRDefault="00F8627A" w:rsidP="00C509C3">
      <w:pPr>
        <w:spacing w:before="240"/>
        <w:rPr>
          <w:lang w:eastAsia="de-DE"/>
        </w:rPr>
      </w:pPr>
      <w:r w:rsidRPr="002D702E">
        <w:rPr>
          <w:rFonts w:ascii="Arial" w:hAnsi="Arial" w:cs="Arial"/>
          <w:b/>
          <w:color w:val="000000" w:themeColor="text1"/>
          <w:sz w:val="28"/>
          <w:szCs w:val="28"/>
          <w:highlight w:val="yellow"/>
          <w:lang w:eastAsia="de-DE"/>
        </w:rPr>
        <w:sym w:font="Wingdings" w:char="F0F0"/>
      </w:r>
      <w:r>
        <w:rPr>
          <w:lang w:eastAsia="de-DE"/>
        </w:rPr>
        <w:t xml:space="preserve"> </w:t>
      </w:r>
      <w:r w:rsidR="00BB1CDE" w:rsidRPr="00647879">
        <w:rPr>
          <w:rFonts w:ascii="Arial" w:hAnsi="Arial" w:cs="Arial"/>
          <w:b/>
          <w:lang w:eastAsia="de-DE"/>
        </w:rPr>
        <w:t>V</w:t>
      </w:r>
      <w:r w:rsidR="00C509C3" w:rsidRPr="00647879">
        <w:rPr>
          <w:rFonts w:ascii="Arial" w:hAnsi="Arial" w:cs="Arial"/>
          <w:b/>
          <w:lang w:eastAsia="de-DE"/>
        </w:rPr>
        <w:t>.3 F</w:t>
      </w:r>
      <w:r w:rsidR="00BB1CDE" w:rsidRPr="00647879">
        <w:rPr>
          <w:rFonts w:ascii="Arial" w:hAnsi="Arial" w:cs="Arial"/>
          <w:b/>
          <w:lang w:eastAsia="de-DE"/>
        </w:rPr>
        <w:t>alls 7</w:t>
      </w:r>
      <w:r w:rsidRPr="00647879">
        <w:rPr>
          <w:rFonts w:ascii="Arial" w:hAnsi="Arial" w:cs="Arial"/>
          <w:b/>
          <w:lang w:eastAsia="de-DE"/>
        </w:rPr>
        <w:t>.1 bejaht wurde:</w:t>
      </w:r>
      <w:r w:rsidR="00C509C3" w:rsidRPr="00647879">
        <w:rPr>
          <w:rFonts w:ascii="Arial" w:hAnsi="Arial" w:cs="Arial"/>
          <w:b/>
          <w:lang w:eastAsia="de-DE"/>
        </w:rPr>
        <w:br/>
      </w:r>
      <w:r w:rsidR="00C509C3" w:rsidRPr="00647879">
        <w:rPr>
          <w:rFonts w:ascii="Arial" w:hAnsi="Arial" w:cs="Arial"/>
          <w:b/>
          <w:color w:val="FFFFFF" w:themeColor="background1"/>
          <w:highlight w:val="darkGreen"/>
          <w:lang w:eastAsia="de-DE"/>
        </w:rPr>
        <w:t>Ende der Prüfung</w:t>
      </w:r>
      <w:r w:rsidR="00C509C3" w:rsidRPr="00647879">
        <w:rPr>
          <w:rFonts w:ascii="Arial" w:hAnsi="Arial" w:cs="Arial"/>
          <w:b/>
          <w:color w:val="FFFFFF" w:themeColor="background1"/>
          <w:lang w:eastAsia="de-DE"/>
        </w:rPr>
        <w:t xml:space="preserve"> </w:t>
      </w:r>
      <w:r w:rsidR="00C509C3" w:rsidRPr="00647879">
        <w:rPr>
          <w:rFonts w:ascii="Arial" w:hAnsi="Arial" w:cs="Arial"/>
          <w:b/>
          <w:lang w:eastAsia="de-DE"/>
        </w:rPr>
        <w:t xml:space="preserve">– </w:t>
      </w:r>
      <w:r w:rsidR="00C509C3" w:rsidRPr="00647879">
        <w:rPr>
          <w:rFonts w:ascii="Arial" w:hAnsi="Arial" w:cs="Arial"/>
          <w:b/>
          <w:highlight w:val="yellow"/>
          <w:lang w:eastAsia="de-DE"/>
        </w:rPr>
        <w:t>e</w:t>
      </w:r>
      <w:r w:rsidR="008368A0" w:rsidRPr="00647879">
        <w:rPr>
          <w:rFonts w:ascii="Arial" w:hAnsi="Arial" w:cs="Arial"/>
          <w:b/>
          <w:highlight w:val="yellow"/>
          <w:lang w:eastAsia="de-DE"/>
        </w:rPr>
        <w:t>ine e</w:t>
      </w:r>
      <w:r w:rsidR="00C509C3" w:rsidRPr="00647879">
        <w:rPr>
          <w:rFonts w:ascii="Arial" w:hAnsi="Arial" w:cs="Arial"/>
          <w:b/>
          <w:highlight w:val="yellow"/>
          <w:lang w:eastAsia="de-DE"/>
        </w:rPr>
        <w:t>igene DSFA muss durchgeführt und nachgewiesen werden</w:t>
      </w:r>
      <w:r w:rsidR="00647879">
        <w:rPr>
          <w:b/>
          <w:sz w:val="24"/>
          <w:szCs w:val="24"/>
          <w:lang w:eastAsia="de-DE"/>
        </w:rPr>
        <w:br/>
      </w:r>
      <w:r w:rsidR="00647879" w:rsidRPr="002D702E">
        <w:rPr>
          <w:rFonts w:ascii="Arial" w:hAnsi="Arial" w:cs="Arial"/>
          <w:b/>
          <w:color w:val="000000" w:themeColor="text1"/>
          <w:sz w:val="28"/>
          <w:szCs w:val="28"/>
          <w:highlight w:val="yellow"/>
          <w:lang w:eastAsia="de-DE"/>
        </w:rPr>
        <w:sym w:font="Wingdings" w:char="F0F0"/>
      </w:r>
      <w:r w:rsidR="00647879">
        <w:rPr>
          <w:rFonts w:ascii="Arial" w:hAnsi="Arial" w:cs="Arial"/>
          <w:b/>
          <w:color w:val="000000" w:themeColor="text1"/>
          <w:sz w:val="28"/>
          <w:szCs w:val="28"/>
          <w:lang w:eastAsia="de-DE"/>
        </w:rPr>
        <w:t xml:space="preserve"> </w:t>
      </w:r>
      <w:r w:rsidR="00647879">
        <w:rPr>
          <w:rFonts w:ascii="Arial" w:hAnsi="Arial" w:cs="Arial"/>
          <w:b/>
          <w:color w:val="000000" w:themeColor="text1"/>
          <w:lang w:eastAsia="de-DE"/>
        </w:rPr>
        <w:t>sonst: weiter mit Punkt 8.</w:t>
      </w:r>
    </w:p>
    <w:p w:rsidR="00F8627A" w:rsidRPr="005F52FA" w:rsidRDefault="00F8627A" w:rsidP="00F8627A">
      <w:pPr>
        <w:pStyle w:val="berschrift1"/>
        <w:ind w:left="360" w:hanging="360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Eigene Risikoabschätzung</w:t>
      </w:r>
      <w:r w:rsidR="001932E0">
        <w:rPr>
          <w:rFonts w:ascii="Arial" w:hAnsi="Arial" w:cs="Arial"/>
          <w:lang w:eastAsia="de-DE"/>
        </w:rPr>
        <w:t xml:space="preserve"> durchführen (Schwellwertanalyse)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thinThickThin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7"/>
      </w:tblGrid>
      <w:tr w:rsidR="00F8627A" w:rsidRPr="00490B93" w:rsidTr="00C509C3">
        <w:tc>
          <w:tcPr>
            <w:tcW w:w="10597" w:type="dxa"/>
            <w:tcMar>
              <w:top w:w="57" w:type="dxa"/>
              <w:bottom w:w="57" w:type="dxa"/>
            </w:tcMar>
          </w:tcPr>
          <w:p w:rsidR="00F8627A" w:rsidRPr="00490B93" w:rsidRDefault="000D7B3B" w:rsidP="00B83BC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8</w:t>
            </w:r>
            <w:r w:rsidR="00F8627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.1 Liegt das DSFA-Kriterium „</w:t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Bewerten oder Einstufen</w:t>
            </w:r>
            <w:r w:rsidR="00F8627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“ vor</w:t>
            </w:r>
            <w:r w:rsidR="00F8627A" w:rsidRPr="005F52F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?</w:t>
            </w:r>
          </w:p>
          <w:p w:rsidR="00F8627A" w:rsidRDefault="008D1D1D" w:rsidP="00B83BC7">
            <w:pPr>
              <w:spacing w:before="40"/>
              <w:rPr>
                <w:rFonts w:ascii="Arial" w:hAnsi="Arial" w:cs="Arial"/>
                <w:snapToGrid w:val="0"/>
                <w:lang w:eastAsia="de-DE"/>
              </w:rPr>
            </w:pP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95783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27A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F8627A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F8627A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Ja</w:t>
            </w:r>
            <w:r w:rsidR="00F8627A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F8627A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r w:rsidR="00F8627A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-147728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27A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F8627A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F8627A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Nein</w:t>
            </w:r>
          </w:p>
          <w:p w:rsidR="001D60EA" w:rsidRDefault="001D60EA" w:rsidP="001D60EA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Begründung</w:t>
            </w:r>
          </w:p>
          <w:p w:rsidR="001D60EA" w:rsidRDefault="001D60EA" w:rsidP="001D60EA"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</w:p>
          <w:p w:rsidR="00BB27B7" w:rsidRPr="00490B93" w:rsidRDefault="000D7B3B" w:rsidP="00BB27B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8</w:t>
            </w:r>
            <w:r w:rsidR="00BB27B7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2</w:t>
            </w:r>
            <w:r w:rsidR="00BB27B7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Liegt das DSFA-Kriterium „</w:t>
            </w:r>
            <w:r w:rsidR="00252F77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A</w:t>
            </w:r>
            <w:r w:rsidR="002C334D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utomatisierte Entscheidungsfindung mit Rechtswirkung oder ähnlich bedeutsamer Wirkung</w:t>
            </w:r>
            <w:r w:rsidR="00BB27B7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“ vor</w:t>
            </w:r>
            <w:r w:rsidR="00BB27B7" w:rsidRPr="005F52F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?</w:t>
            </w:r>
          </w:p>
          <w:p w:rsidR="00BB27B7" w:rsidRDefault="008D1D1D" w:rsidP="00BB27B7">
            <w:pPr>
              <w:spacing w:before="40"/>
              <w:rPr>
                <w:rFonts w:ascii="Arial" w:hAnsi="Arial" w:cs="Arial"/>
                <w:snapToGrid w:val="0"/>
                <w:lang w:eastAsia="de-DE"/>
              </w:rPr>
            </w:pP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-78835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7B7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BB27B7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BB27B7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Ja</w:t>
            </w:r>
            <w:r w:rsidR="00BB27B7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BB27B7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r w:rsidR="00BB27B7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-106170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7B7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BB27B7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BB27B7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Nein</w:t>
            </w:r>
          </w:p>
          <w:p w:rsidR="00BB27B7" w:rsidRDefault="00BB27B7" w:rsidP="00BB27B7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Begründung</w:t>
            </w:r>
          </w:p>
          <w:p w:rsidR="00BB27B7" w:rsidRDefault="00BB27B7" w:rsidP="00BB27B7"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</w:p>
          <w:p w:rsidR="007E0735" w:rsidRDefault="007E0735" w:rsidP="00BB27B7"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</w:p>
          <w:p w:rsidR="00BB27B7" w:rsidRPr="00490B93" w:rsidRDefault="000D7B3B" w:rsidP="00BB27B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8.3</w:t>
            </w:r>
            <w:r w:rsidR="00BB27B7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Liegt das DSFA-Kriterium „</w:t>
            </w:r>
            <w:r w:rsidR="00252F77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ystematische Überwachung</w:t>
            </w:r>
            <w:r w:rsidR="00BB27B7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“ vor</w:t>
            </w:r>
            <w:r w:rsidR="00BB27B7" w:rsidRPr="005F52F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?</w:t>
            </w:r>
          </w:p>
          <w:p w:rsidR="00BB27B7" w:rsidRDefault="008D1D1D" w:rsidP="00BB27B7">
            <w:pPr>
              <w:spacing w:before="40"/>
              <w:rPr>
                <w:rFonts w:ascii="Arial" w:hAnsi="Arial" w:cs="Arial"/>
                <w:snapToGrid w:val="0"/>
                <w:lang w:eastAsia="de-DE"/>
              </w:rPr>
            </w:pP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135038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7B7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BB27B7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BB27B7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Ja</w:t>
            </w:r>
            <w:r w:rsidR="00BB27B7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BB27B7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r w:rsidR="00BB27B7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15418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7B7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BB27B7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BB27B7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Nein</w:t>
            </w:r>
          </w:p>
          <w:p w:rsidR="00BB27B7" w:rsidRDefault="00BB27B7" w:rsidP="00BB27B7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Begründung</w:t>
            </w:r>
          </w:p>
          <w:p w:rsidR="00BB27B7" w:rsidRDefault="00BB27B7" w:rsidP="00BB27B7"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</w:p>
          <w:p w:rsidR="00BB27B7" w:rsidRPr="00490B93" w:rsidRDefault="000D7B3B" w:rsidP="00BB27B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8.4</w:t>
            </w:r>
            <w:r w:rsidR="00BB27B7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Liegt das DSFA-Kriterium „</w:t>
            </w:r>
            <w:r w:rsidR="00252F77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V</w:t>
            </w:r>
            <w:r w:rsidR="002C334D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ertrauliche oder höchst persönliche Daten</w:t>
            </w:r>
            <w:r w:rsidR="00BB27B7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“ vor</w:t>
            </w:r>
            <w:r w:rsidR="00BB27B7" w:rsidRPr="005F52F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?</w:t>
            </w:r>
          </w:p>
          <w:p w:rsidR="00BB27B7" w:rsidRDefault="008D1D1D" w:rsidP="00BB27B7">
            <w:pPr>
              <w:spacing w:before="40"/>
              <w:rPr>
                <w:rFonts w:ascii="Arial" w:hAnsi="Arial" w:cs="Arial"/>
                <w:snapToGrid w:val="0"/>
                <w:lang w:eastAsia="de-DE"/>
              </w:rPr>
            </w:pP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51350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7B7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BB27B7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BB27B7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Ja</w:t>
            </w:r>
            <w:r w:rsidR="00BB27B7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BB27B7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r w:rsidR="00BB27B7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-170539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7B7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BB27B7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BB27B7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Nein</w:t>
            </w:r>
          </w:p>
          <w:p w:rsidR="00BB27B7" w:rsidRDefault="00BB27B7" w:rsidP="00BB27B7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Begründung</w:t>
            </w:r>
          </w:p>
          <w:p w:rsidR="00BB27B7" w:rsidRDefault="00BB27B7" w:rsidP="00BB27B7"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</w:p>
          <w:p w:rsidR="001932E0" w:rsidRPr="00490B93" w:rsidRDefault="000D7B3B" w:rsidP="001932E0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8.5</w:t>
            </w:r>
            <w:r w:rsidR="001932E0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Liegt das DSFA-Kriterium „</w:t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Datenverarbeitung in großem Umfang</w:t>
            </w:r>
            <w:r w:rsidR="001932E0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“ vor</w:t>
            </w:r>
            <w:r w:rsidR="001932E0" w:rsidRPr="005F52F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?</w:t>
            </w:r>
          </w:p>
          <w:p w:rsidR="001932E0" w:rsidRDefault="008D1D1D" w:rsidP="001932E0">
            <w:pPr>
              <w:spacing w:before="40"/>
              <w:rPr>
                <w:rFonts w:ascii="Arial" w:hAnsi="Arial" w:cs="Arial"/>
                <w:snapToGrid w:val="0"/>
                <w:lang w:eastAsia="de-DE"/>
              </w:rPr>
            </w:pP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3763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2E0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1932E0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Ja</w:t>
            </w:r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-128256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2E0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1932E0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Nein</w:t>
            </w:r>
          </w:p>
          <w:p w:rsidR="001932E0" w:rsidRDefault="001932E0" w:rsidP="001932E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Begründung</w:t>
            </w:r>
          </w:p>
          <w:p w:rsidR="0014690E" w:rsidRDefault="0014690E" w:rsidP="0014690E">
            <w:pPr>
              <w:spacing w:before="40" w:after="4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</w:p>
          <w:p w:rsidR="001932E0" w:rsidRPr="00490B93" w:rsidRDefault="000D7B3B" w:rsidP="001932E0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8.6</w:t>
            </w:r>
            <w:r w:rsidR="001932E0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Liegt das DSFA-Kriterium „</w:t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Abgleichen oder Zusammenführen von Datensätzen</w:t>
            </w:r>
            <w:r w:rsidR="001932E0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“ vor</w:t>
            </w:r>
            <w:r w:rsidR="001932E0" w:rsidRPr="005F52F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?</w:t>
            </w:r>
          </w:p>
          <w:p w:rsidR="0014690E" w:rsidRPr="0014690E" w:rsidRDefault="008D1D1D" w:rsidP="001932E0">
            <w:pPr>
              <w:spacing w:before="40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-54684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2E0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1932E0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Ja</w:t>
            </w:r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-6788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2E0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1932E0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Nein</w:t>
            </w:r>
          </w:p>
          <w:p w:rsidR="001932E0" w:rsidRDefault="001932E0" w:rsidP="001932E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Begründung</w:t>
            </w:r>
          </w:p>
          <w:p w:rsidR="001932E0" w:rsidRDefault="001932E0" w:rsidP="001932E0"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</w:p>
          <w:p w:rsidR="001932E0" w:rsidRPr="00490B93" w:rsidRDefault="000D7B3B" w:rsidP="001932E0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8.7</w:t>
            </w:r>
            <w:r w:rsidR="001932E0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Liegt das DSFA-Kriterium „</w:t>
            </w:r>
            <w:r w:rsidR="002C334D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Daten </w:t>
            </w:r>
            <w:r w:rsidR="00252F77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von </w:t>
            </w:r>
            <w:r w:rsidR="002C334D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schutzbedürftigen betroffenen</w:t>
            </w:r>
            <w:r w:rsidR="00B25664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Personen</w:t>
            </w:r>
            <w:r w:rsidR="001932E0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“ vor</w:t>
            </w:r>
            <w:r w:rsidR="001932E0" w:rsidRPr="005F52F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?</w:t>
            </w:r>
          </w:p>
          <w:p w:rsidR="001932E0" w:rsidRDefault="008D1D1D" w:rsidP="001932E0">
            <w:pPr>
              <w:spacing w:before="40"/>
              <w:rPr>
                <w:rFonts w:ascii="Arial" w:hAnsi="Arial" w:cs="Arial"/>
                <w:snapToGrid w:val="0"/>
                <w:lang w:eastAsia="de-DE"/>
              </w:rPr>
            </w:pP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-100296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2E0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1932E0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Ja</w:t>
            </w:r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-145678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2E0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1932E0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Nein</w:t>
            </w:r>
          </w:p>
          <w:p w:rsidR="001932E0" w:rsidRDefault="001932E0" w:rsidP="001932E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Begründung</w:t>
            </w:r>
          </w:p>
          <w:p w:rsidR="001932E0" w:rsidRDefault="001932E0" w:rsidP="001932E0"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</w:p>
          <w:p w:rsidR="001932E0" w:rsidRPr="00490B93" w:rsidRDefault="000D7B3B" w:rsidP="001932E0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8.8</w:t>
            </w:r>
            <w:r w:rsidR="001932E0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Liegt das DSFA-Kriterium „</w:t>
            </w:r>
            <w:r w:rsidR="00252F77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nnovative Nutzung oder Anwendung neuer technologischer oder </w:t>
            </w:r>
            <w:r w:rsidR="0015434F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organisatorischer</w:t>
            </w:r>
            <w:r w:rsidR="0015434F">
              <w:rPr>
                <w:rFonts w:ascii="Arial" w:hAnsi="Arial" w:cs="Arial"/>
                <w:b/>
                <w:sz w:val="18"/>
                <w:szCs w:val="18"/>
                <w:lang w:eastAsia="de-DE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Lösungen</w:t>
            </w:r>
            <w:r w:rsidR="001932E0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“ vor</w:t>
            </w:r>
            <w:r w:rsidR="001932E0" w:rsidRPr="005F52F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?</w:t>
            </w:r>
          </w:p>
          <w:p w:rsidR="001932E0" w:rsidRDefault="008D1D1D" w:rsidP="001932E0">
            <w:pPr>
              <w:spacing w:before="40"/>
              <w:rPr>
                <w:rFonts w:ascii="Arial" w:hAnsi="Arial" w:cs="Arial"/>
                <w:snapToGrid w:val="0"/>
                <w:lang w:eastAsia="de-DE"/>
              </w:rPr>
            </w:pP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928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2E0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1932E0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Ja</w:t>
            </w:r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-161913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2E0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1932E0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Nein</w:t>
            </w:r>
          </w:p>
          <w:p w:rsidR="001932E0" w:rsidRDefault="001932E0" w:rsidP="001932E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Begründung</w:t>
            </w:r>
          </w:p>
          <w:p w:rsidR="001932E0" w:rsidRDefault="001932E0" w:rsidP="001932E0"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</w:p>
          <w:p w:rsidR="001932E0" w:rsidRPr="00490B93" w:rsidRDefault="000D7B3B" w:rsidP="001932E0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8.9</w:t>
            </w:r>
            <w:r w:rsidR="001932E0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Liegt das DSFA-Kriterium „Hinderung an der Ausübung eines Rechts oder der Nutzung einer Dienstleistung bzw. Durchführung eines Vertrags“ vor</w:t>
            </w:r>
            <w:r w:rsidR="001932E0" w:rsidRPr="005F52F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?</w:t>
            </w:r>
          </w:p>
          <w:p w:rsidR="001932E0" w:rsidRDefault="008D1D1D" w:rsidP="001932E0">
            <w:pPr>
              <w:spacing w:before="40"/>
              <w:rPr>
                <w:rFonts w:ascii="Arial" w:hAnsi="Arial" w:cs="Arial"/>
                <w:snapToGrid w:val="0"/>
                <w:lang w:eastAsia="de-DE"/>
              </w:rPr>
            </w:pP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-31611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2E0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1932E0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Ja</w:t>
            </w:r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27376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2E0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1932E0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1932E0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Nein</w:t>
            </w:r>
          </w:p>
          <w:p w:rsidR="001932E0" w:rsidRDefault="001932E0" w:rsidP="001932E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Begründung</w:t>
            </w:r>
          </w:p>
          <w:p w:rsidR="00F8627A" w:rsidRPr="000B5ABE" w:rsidRDefault="00F8627A" w:rsidP="002C334D">
            <w:pPr>
              <w:spacing w:before="40" w:after="4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</w:p>
        </w:tc>
      </w:tr>
      <w:tr w:rsidR="00C509C3" w:rsidRPr="00490B93" w:rsidTr="00C509C3">
        <w:tc>
          <w:tcPr>
            <w:tcW w:w="10597" w:type="dxa"/>
            <w:tcMar>
              <w:top w:w="57" w:type="dxa"/>
              <w:bottom w:w="57" w:type="dxa"/>
            </w:tcMar>
          </w:tcPr>
          <w:p w:rsidR="00C509C3" w:rsidRPr="00490B93" w:rsidRDefault="00CC6DE2" w:rsidP="00C509C3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lastRenderedPageBreak/>
              <w:t>8</w:t>
            </w:r>
            <w:r w:rsidR="002C334D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.10</w:t>
            </w:r>
            <w:r w:rsidR="00C509C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Liegt voraussichtlich ein hohes Risiko und damit eine DSFA-Erforderlichkeit vor</w:t>
            </w:r>
            <w:r w:rsidR="00C509C3" w:rsidRPr="005F52F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?</w:t>
            </w:r>
          </w:p>
          <w:p w:rsidR="00C509C3" w:rsidRDefault="008D1D1D" w:rsidP="00C509C3">
            <w:pPr>
              <w:spacing w:before="40"/>
              <w:rPr>
                <w:rFonts w:ascii="Arial" w:hAnsi="Arial" w:cs="Arial"/>
                <w:snapToGrid w:val="0"/>
                <w:lang w:eastAsia="de-DE"/>
              </w:rPr>
            </w:pP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177543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9C3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C509C3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C509C3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Ja</w:t>
            </w:r>
            <w:r w:rsidR="00C509C3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C509C3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r w:rsidR="00C509C3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164839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9C3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C509C3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C509C3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Nein</w:t>
            </w:r>
          </w:p>
          <w:p w:rsidR="00C509C3" w:rsidRDefault="00C509C3" w:rsidP="00C509C3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Begründung</w:t>
            </w:r>
          </w:p>
          <w:p w:rsidR="00C509C3" w:rsidRPr="00C509C3" w:rsidRDefault="00C509C3" w:rsidP="00B83BC7">
            <w:pPr>
              <w:spacing w:before="40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</w:tbl>
    <w:p w:rsidR="00C509C3" w:rsidRDefault="00CD50D9" w:rsidP="00C509C3">
      <w:pPr>
        <w:spacing w:before="240"/>
        <w:rPr>
          <w:lang w:eastAsia="de-DE"/>
        </w:rPr>
      </w:pPr>
      <w:r w:rsidRPr="002D702E">
        <w:rPr>
          <w:rFonts w:ascii="Arial" w:hAnsi="Arial" w:cs="Arial"/>
          <w:b/>
          <w:color w:val="000000" w:themeColor="text1"/>
          <w:sz w:val="28"/>
          <w:szCs w:val="28"/>
          <w:highlight w:val="yellow"/>
          <w:lang w:eastAsia="de-DE"/>
        </w:rPr>
        <w:sym w:font="Wingdings" w:char="F0F0"/>
      </w:r>
      <w:r>
        <w:rPr>
          <w:lang w:eastAsia="de-DE"/>
        </w:rPr>
        <w:t xml:space="preserve"> </w:t>
      </w:r>
      <w:r w:rsidR="00BB1CDE" w:rsidRPr="00647879">
        <w:rPr>
          <w:rFonts w:ascii="Arial" w:hAnsi="Arial" w:cs="Arial"/>
          <w:b/>
          <w:lang w:eastAsia="de-DE"/>
        </w:rPr>
        <w:t>V</w:t>
      </w:r>
      <w:r w:rsidR="008368A0" w:rsidRPr="00647879">
        <w:rPr>
          <w:rFonts w:ascii="Arial" w:hAnsi="Arial" w:cs="Arial"/>
          <w:b/>
          <w:lang w:eastAsia="de-DE"/>
        </w:rPr>
        <w:t>.4 Falls 8</w:t>
      </w:r>
      <w:r w:rsidRPr="00647879">
        <w:rPr>
          <w:rFonts w:ascii="Arial" w:hAnsi="Arial" w:cs="Arial"/>
          <w:b/>
          <w:lang w:eastAsia="de-DE"/>
        </w:rPr>
        <w:t>.</w:t>
      </w:r>
      <w:r w:rsidR="002C334D" w:rsidRPr="00647879">
        <w:rPr>
          <w:rFonts w:ascii="Arial" w:hAnsi="Arial" w:cs="Arial"/>
          <w:b/>
          <w:lang w:eastAsia="de-DE"/>
        </w:rPr>
        <w:t>10</w:t>
      </w:r>
      <w:r w:rsidRPr="00647879">
        <w:rPr>
          <w:rFonts w:ascii="Arial" w:hAnsi="Arial" w:cs="Arial"/>
          <w:b/>
          <w:lang w:eastAsia="de-DE"/>
        </w:rPr>
        <w:t xml:space="preserve"> </w:t>
      </w:r>
      <w:r w:rsidR="00373ADA" w:rsidRPr="00647879">
        <w:rPr>
          <w:rFonts w:ascii="Arial" w:hAnsi="Arial" w:cs="Arial"/>
          <w:b/>
          <w:lang w:eastAsia="de-DE"/>
        </w:rPr>
        <w:t>bejaht</w:t>
      </w:r>
      <w:r w:rsidRPr="00647879">
        <w:rPr>
          <w:rFonts w:ascii="Arial" w:hAnsi="Arial" w:cs="Arial"/>
          <w:b/>
          <w:lang w:eastAsia="de-DE"/>
        </w:rPr>
        <w:t xml:space="preserve"> wurde:</w:t>
      </w:r>
      <w:r w:rsidR="00C509C3" w:rsidRPr="00647879">
        <w:rPr>
          <w:rFonts w:ascii="Arial" w:hAnsi="Arial" w:cs="Arial"/>
          <w:b/>
          <w:lang w:eastAsia="de-DE"/>
        </w:rPr>
        <w:br/>
      </w:r>
      <w:r w:rsidR="00C509C3" w:rsidRPr="00647879">
        <w:rPr>
          <w:rFonts w:ascii="Arial" w:hAnsi="Arial" w:cs="Arial"/>
          <w:b/>
          <w:color w:val="FFFFFF" w:themeColor="background1"/>
          <w:highlight w:val="darkGreen"/>
          <w:lang w:eastAsia="de-DE"/>
        </w:rPr>
        <w:t>Ende der Prüfung</w:t>
      </w:r>
      <w:r w:rsidR="00C509C3" w:rsidRPr="00647879">
        <w:rPr>
          <w:rFonts w:ascii="Arial" w:hAnsi="Arial" w:cs="Arial"/>
          <w:b/>
          <w:color w:val="FFFFFF" w:themeColor="background1"/>
          <w:lang w:eastAsia="de-DE"/>
        </w:rPr>
        <w:t xml:space="preserve"> </w:t>
      </w:r>
      <w:r w:rsidR="00C509C3" w:rsidRPr="00647879">
        <w:rPr>
          <w:rFonts w:ascii="Arial" w:hAnsi="Arial" w:cs="Arial"/>
          <w:b/>
          <w:lang w:eastAsia="de-DE"/>
        </w:rPr>
        <w:t xml:space="preserve">– </w:t>
      </w:r>
      <w:r w:rsidR="00C509C3" w:rsidRPr="00647879">
        <w:rPr>
          <w:rFonts w:ascii="Arial" w:hAnsi="Arial" w:cs="Arial"/>
          <w:b/>
          <w:highlight w:val="yellow"/>
          <w:lang w:eastAsia="de-DE"/>
        </w:rPr>
        <w:t>e</w:t>
      </w:r>
      <w:r w:rsidR="008368A0" w:rsidRPr="00647879">
        <w:rPr>
          <w:rFonts w:ascii="Arial" w:hAnsi="Arial" w:cs="Arial"/>
          <w:b/>
          <w:highlight w:val="yellow"/>
          <w:lang w:eastAsia="de-DE"/>
        </w:rPr>
        <w:t>ine e</w:t>
      </w:r>
      <w:r w:rsidR="00C509C3" w:rsidRPr="00647879">
        <w:rPr>
          <w:rFonts w:ascii="Arial" w:hAnsi="Arial" w:cs="Arial"/>
          <w:b/>
          <w:highlight w:val="yellow"/>
          <w:lang w:eastAsia="de-DE"/>
        </w:rPr>
        <w:t>igene DSFA muss durchgeführt und nachgewiesen werden</w:t>
      </w:r>
      <w:r w:rsidR="00647879">
        <w:rPr>
          <w:b/>
          <w:sz w:val="24"/>
          <w:szCs w:val="24"/>
          <w:lang w:eastAsia="de-DE"/>
        </w:rPr>
        <w:br/>
      </w:r>
      <w:r w:rsidR="00647879" w:rsidRPr="002D702E">
        <w:rPr>
          <w:rFonts w:ascii="Arial" w:hAnsi="Arial" w:cs="Arial"/>
          <w:b/>
          <w:color w:val="000000" w:themeColor="text1"/>
          <w:sz w:val="28"/>
          <w:szCs w:val="28"/>
          <w:highlight w:val="yellow"/>
          <w:lang w:eastAsia="de-DE"/>
        </w:rPr>
        <w:sym w:font="Wingdings" w:char="F0F0"/>
      </w:r>
      <w:r w:rsidR="00647879">
        <w:rPr>
          <w:rFonts w:ascii="Arial" w:hAnsi="Arial" w:cs="Arial"/>
          <w:b/>
          <w:color w:val="000000" w:themeColor="text1"/>
          <w:sz w:val="28"/>
          <w:szCs w:val="28"/>
          <w:lang w:eastAsia="de-DE"/>
        </w:rPr>
        <w:t xml:space="preserve"> </w:t>
      </w:r>
      <w:r w:rsidR="00647879">
        <w:rPr>
          <w:rFonts w:ascii="Arial" w:hAnsi="Arial" w:cs="Arial"/>
          <w:b/>
          <w:color w:val="000000" w:themeColor="text1"/>
          <w:lang w:eastAsia="de-DE"/>
        </w:rPr>
        <w:t>sonst: weiter mit Punkt 9.</w:t>
      </w:r>
    </w:p>
    <w:p w:rsidR="00B662F8" w:rsidRPr="005F52FA" w:rsidRDefault="00B662F8" w:rsidP="00B662F8">
      <w:pPr>
        <w:pStyle w:val="berschrift1"/>
        <w:ind w:left="360" w:hanging="360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Durchführung einer Risikoanalyse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7"/>
      </w:tblGrid>
      <w:tr w:rsidR="00B662F8" w:rsidRPr="00490B93" w:rsidTr="00D14857">
        <w:tc>
          <w:tcPr>
            <w:tcW w:w="10597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662F8" w:rsidRPr="00490B93" w:rsidRDefault="002C334D" w:rsidP="00B83BC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9</w:t>
            </w:r>
            <w:r w:rsidR="00B662F8" w:rsidRPr="00490B9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.1 </w:t>
            </w:r>
            <w:r w:rsidR="00B662F8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Wurde anstelle einer DSFA e</w:t>
            </w:r>
            <w:r w:rsidR="00373AD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ine Risikoanalyse durchgeführt</w:t>
            </w:r>
            <w:r w:rsidR="00B662F8" w:rsidRPr="005F52F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?</w:t>
            </w:r>
          </w:p>
          <w:p w:rsidR="00B662F8" w:rsidRPr="00490B93" w:rsidRDefault="008D1D1D" w:rsidP="00B83BC7">
            <w:pPr>
              <w:spacing w:before="40"/>
              <w:rPr>
                <w:rFonts w:ascii="Arial" w:hAnsi="Arial" w:cs="Arial"/>
                <w:snapToGrid w:val="0"/>
                <w:lang w:eastAsia="de-DE"/>
              </w:rPr>
            </w:pP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-155730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2F8">
                  <w:rPr>
                    <w:rFonts w:ascii="MS Gothic" w:eastAsia="MS Gothic" w:hAnsi="MS Gothic" w:cs="Arial" w:hint="eastAsia"/>
                    <w:snapToGrid w:val="0"/>
                    <w:lang w:eastAsia="de-DE"/>
                  </w:rPr>
                  <w:t>☐</w:t>
                </w:r>
              </w:sdtContent>
            </w:sdt>
            <w:r w:rsidR="00B662F8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B662F8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Ja</w:t>
            </w:r>
            <w:r w:rsidR="00B662F8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B662F8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r w:rsidR="00B662F8" w:rsidRPr="00490B93">
              <w:rPr>
                <w:rFonts w:ascii="Arial" w:hAnsi="Arial" w:cs="Arial"/>
                <w:snapToGrid w:val="0"/>
                <w:lang w:eastAsia="de-DE"/>
              </w:rPr>
              <w:tab/>
            </w:r>
            <w:sdt>
              <w:sdtPr>
                <w:rPr>
                  <w:rFonts w:ascii="Arial" w:eastAsia="MS Gothic" w:hAnsi="Arial" w:cs="Arial"/>
                  <w:snapToGrid w:val="0"/>
                  <w:lang w:eastAsia="de-DE"/>
                </w:rPr>
                <w:id w:val="157046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2F8" w:rsidRPr="00490B93">
                  <w:rPr>
                    <w:rFonts w:ascii="Segoe UI Symbol" w:eastAsia="MS Gothic" w:hAnsi="Segoe UI Symbol" w:cs="Segoe UI Symbol"/>
                    <w:snapToGrid w:val="0"/>
                    <w:lang w:eastAsia="de-DE"/>
                  </w:rPr>
                  <w:t>☐</w:t>
                </w:r>
              </w:sdtContent>
            </w:sdt>
            <w:r w:rsidR="00B662F8" w:rsidRPr="00490B93">
              <w:rPr>
                <w:rFonts w:ascii="Arial" w:hAnsi="Arial" w:cs="Arial"/>
                <w:snapToGrid w:val="0"/>
                <w:lang w:eastAsia="de-DE"/>
              </w:rPr>
              <w:t xml:space="preserve"> </w:t>
            </w:r>
            <w:r w:rsidR="00B662F8" w:rsidRPr="00D1485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Nein</w:t>
            </w:r>
          </w:p>
        </w:tc>
      </w:tr>
      <w:tr w:rsidR="00B662F8" w:rsidRPr="00490B93" w:rsidTr="00D14857">
        <w:tc>
          <w:tcPr>
            <w:tcW w:w="10597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662F8" w:rsidRDefault="002C334D" w:rsidP="00B662F8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de-DE"/>
              </w:rPr>
              <w:t>9</w:t>
            </w:r>
            <w:r w:rsidR="00B662F8" w:rsidRPr="00490B93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.2 </w:t>
            </w:r>
            <w:r w:rsidR="00373ADA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Falls ja: Verweis / Falls nein: Begründung</w:t>
            </w:r>
          </w:p>
          <w:p w:rsidR="00D14857" w:rsidRPr="00D14857" w:rsidRDefault="00D14857" w:rsidP="00D14857">
            <w:pPr>
              <w:spacing w:before="40" w:after="40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</w:tbl>
    <w:p w:rsidR="004B3612" w:rsidRPr="00647879" w:rsidRDefault="001403CC" w:rsidP="00211D21">
      <w:pPr>
        <w:spacing w:before="240"/>
        <w:rPr>
          <w:rFonts w:ascii="Arial" w:hAnsi="Arial" w:cs="Arial"/>
        </w:rPr>
      </w:pPr>
      <w:r w:rsidRPr="002D702E">
        <w:rPr>
          <w:rFonts w:ascii="Arial" w:hAnsi="Arial" w:cs="Arial"/>
          <w:b/>
          <w:color w:val="000000" w:themeColor="text1"/>
          <w:sz w:val="28"/>
          <w:szCs w:val="28"/>
          <w:highlight w:val="yellow"/>
          <w:lang w:eastAsia="de-DE"/>
        </w:rPr>
        <w:sym w:font="Wingdings" w:char="F0F0"/>
      </w:r>
      <w:r>
        <w:rPr>
          <w:lang w:eastAsia="de-DE"/>
        </w:rPr>
        <w:t xml:space="preserve"> </w:t>
      </w:r>
      <w:r w:rsidR="00BB1CDE" w:rsidRPr="00647879">
        <w:rPr>
          <w:rFonts w:ascii="Arial" w:hAnsi="Arial" w:cs="Arial"/>
          <w:b/>
          <w:lang w:eastAsia="de-DE"/>
        </w:rPr>
        <w:t>V</w:t>
      </w:r>
      <w:r w:rsidR="008368A0" w:rsidRPr="00647879">
        <w:rPr>
          <w:rFonts w:ascii="Arial" w:hAnsi="Arial" w:cs="Arial"/>
          <w:b/>
          <w:lang w:eastAsia="de-DE"/>
        </w:rPr>
        <w:t>.5</w:t>
      </w:r>
      <w:r w:rsidR="00211D21">
        <w:rPr>
          <w:rFonts w:ascii="Arial" w:hAnsi="Arial" w:cs="Arial"/>
          <w:b/>
          <w:lang w:eastAsia="de-DE"/>
        </w:rPr>
        <w:t xml:space="preserve"> Falls 9</w:t>
      </w:r>
      <w:r w:rsidR="00715946">
        <w:rPr>
          <w:rFonts w:ascii="Arial" w:hAnsi="Arial" w:cs="Arial"/>
          <w:b/>
          <w:lang w:eastAsia="de-DE"/>
        </w:rPr>
        <w:t>.</w:t>
      </w:r>
      <w:r w:rsidR="00211D21">
        <w:rPr>
          <w:rFonts w:ascii="Arial" w:hAnsi="Arial" w:cs="Arial"/>
          <w:b/>
          <w:lang w:eastAsia="de-DE"/>
        </w:rPr>
        <w:t xml:space="preserve"> beantwortet wurde</w:t>
      </w:r>
      <w:r w:rsidR="00211D21">
        <w:rPr>
          <w:rFonts w:ascii="Arial" w:hAnsi="Arial" w:cs="Arial"/>
          <w:b/>
          <w:lang w:eastAsia="de-DE"/>
        </w:rPr>
        <w:br/>
      </w:r>
      <w:r w:rsidR="008368A0" w:rsidRPr="00647879">
        <w:rPr>
          <w:rFonts w:ascii="Arial" w:hAnsi="Arial" w:cs="Arial"/>
          <w:b/>
          <w:color w:val="FFFFFF" w:themeColor="background1"/>
          <w:highlight w:val="darkGreen"/>
          <w:lang w:eastAsia="de-DE"/>
        </w:rPr>
        <w:t>E</w:t>
      </w:r>
      <w:r w:rsidRPr="00647879">
        <w:rPr>
          <w:rFonts w:ascii="Arial" w:hAnsi="Arial" w:cs="Arial"/>
          <w:b/>
          <w:color w:val="FFFFFF" w:themeColor="background1"/>
          <w:highlight w:val="darkGreen"/>
          <w:lang w:eastAsia="de-DE"/>
        </w:rPr>
        <w:t>nde der Prüfung</w:t>
      </w:r>
      <w:r w:rsidRPr="00647879">
        <w:rPr>
          <w:rFonts w:ascii="Arial" w:hAnsi="Arial" w:cs="Arial"/>
          <w:b/>
          <w:color w:val="FFFFFF" w:themeColor="background1"/>
          <w:lang w:eastAsia="de-DE"/>
        </w:rPr>
        <w:t xml:space="preserve"> </w:t>
      </w:r>
      <w:r w:rsidR="008368A0" w:rsidRPr="00647879">
        <w:rPr>
          <w:rFonts w:ascii="Arial" w:hAnsi="Arial" w:cs="Arial"/>
          <w:b/>
          <w:lang w:eastAsia="de-DE"/>
        </w:rPr>
        <w:t xml:space="preserve">– </w:t>
      </w:r>
      <w:r w:rsidR="008368A0" w:rsidRPr="00647879">
        <w:rPr>
          <w:rFonts w:ascii="Arial" w:hAnsi="Arial" w:cs="Arial"/>
          <w:b/>
          <w:highlight w:val="yellow"/>
          <w:lang w:eastAsia="de-DE"/>
        </w:rPr>
        <w:t>eine DSFA muss nicht nachgewiesen werden</w:t>
      </w:r>
      <w:bookmarkEnd w:id="9"/>
    </w:p>
    <w:p w:rsidR="004B3612" w:rsidRDefault="004B3612" w:rsidP="00B60987">
      <w:pPr>
        <w:rPr>
          <w:rFonts w:ascii="Arial" w:hAnsi="Arial" w:cs="Arial"/>
        </w:rPr>
      </w:pPr>
    </w:p>
    <w:sectPr w:rsidR="004B3612" w:rsidSect="00B60987">
      <w:footerReference w:type="default" r:id="rId8"/>
      <w:pgSz w:w="11906" w:h="16838"/>
      <w:pgMar w:top="1134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B26" w:rsidRDefault="00EC5B26" w:rsidP="000F74F2">
      <w:r>
        <w:separator/>
      </w:r>
    </w:p>
  </w:endnote>
  <w:endnote w:type="continuationSeparator" w:id="0">
    <w:p w:rsidR="00EC5B26" w:rsidRDefault="00EC5B26" w:rsidP="000F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A7D" w:rsidRDefault="007D6772" w:rsidP="00CB0985">
    <w:pPr>
      <w:pStyle w:val="Fuzeile"/>
      <w:jc w:val="both"/>
    </w:pPr>
    <w:r>
      <w:t>DSFA-Erforderlichkeitsprüfung</w:t>
    </w:r>
    <w:r w:rsidR="00515A7D">
      <w:tab/>
    </w:r>
    <w:r w:rsidR="00515A7D">
      <w:tab/>
      <w:t xml:space="preserve">Seite </w:t>
    </w:r>
    <w:r w:rsidR="00515A7D" w:rsidRPr="00D140F1">
      <w:rPr>
        <w:bCs/>
        <w:sz w:val="24"/>
        <w:szCs w:val="24"/>
      </w:rPr>
      <w:fldChar w:fldCharType="begin"/>
    </w:r>
    <w:r w:rsidR="00515A7D" w:rsidRPr="00D140F1">
      <w:rPr>
        <w:bCs/>
      </w:rPr>
      <w:instrText>PAGE</w:instrText>
    </w:r>
    <w:r w:rsidR="00515A7D" w:rsidRPr="00D140F1">
      <w:rPr>
        <w:bCs/>
        <w:sz w:val="24"/>
        <w:szCs w:val="24"/>
      </w:rPr>
      <w:fldChar w:fldCharType="separate"/>
    </w:r>
    <w:r w:rsidR="008D1D1D">
      <w:rPr>
        <w:bCs/>
        <w:noProof/>
      </w:rPr>
      <w:t>1</w:t>
    </w:r>
    <w:r w:rsidR="00515A7D" w:rsidRPr="00D140F1">
      <w:rPr>
        <w:bCs/>
        <w:sz w:val="24"/>
        <w:szCs w:val="24"/>
      </w:rPr>
      <w:fldChar w:fldCharType="end"/>
    </w:r>
    <w:r w:rsidR="00515A7D">
      <w:t xml:space="preserve"> von </w:t>
    </w:r>
    <w:r w:rsidR="00515A7D" w:rsidRPr="00D140F1">
      <w:rPr>
        <w:bCs/>
        <w:sz w:val="24"/>
        <w:szCs w:val="24"/>
      </w:rPr>
      <w:fldChar w:fldCharType="begin"/>
    </w:r>
    <w:r w:rsidR="00515A7D" w:rsidRPr="00D140F1">
      <w:rPr>
        <w:bCs/>
      </w:rPr>
      <w:instrText>NUMPAGES</w:instrText>
    </w:r>
    <w:r w:rsidR="00515A7D" w:rsidRPr="00D140F1">
      <w:rPr>
        <w:bCs/>
        <w:sz w:val="24"/>
        <w:szCs w:val="24"/>
      </w:rPr>
      <w:fldChar w:fldCharType="separate"/>
    </w:r>
    <w:r w:rsidR="008D1D1D">
      <w:rPr>
        <w:bCs/>
        <w:noProof/>
      </w:rPr>
      <w:t>3</w:t>
    </w:r>
    <w:r w:rsidR="00515A7D" w:rsidRPr="00D140F1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B26" w:rsidRDefault="00EC5B26" w:rsidP="000F74F2">
      <w:r>
        <w:separator/>
      </w:r>
    </w:p>
  </w:footnote>
  <w:footnote w:type="continuationSeparator" w:id="0">
    <w:p w:rsidR="00EC5B26" w:rsidRDefault="00EC5B26" w:rsidP="000F7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EAE"/>
    <w:multiLevelType w:val="hybridMultilevel"/>
    <w:tmpl w:val="0DC817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7276"/>
    <w:multiLevelType w:val="hybridMultilevel"/>
    <w:tmpl w:val="CA6C3CB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4016"/>
    <w:multiLevelType w:val="hybridMultilevel"/>
    <w:tmpl w:val="0DC817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72C8B"/>
    <w:multiLevelType w:val="hybridMultilevel"/>
    <w:tmpl w:val="0DC817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53267"/>
    <w:multiLevelType w:val="hybridMultilevel"/>
    <w:tmpl w:val="9E548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33CCF"/>
    <w:multiLevelType w:val="hybridMultilevel"/>
    <w:tmpl w:val="150A7FE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F23"/>
    <w:multiLevelType w:val="hybridMultilevel"/>
    <w:tmpl w:val="6EBC904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226DD"/>
    <w:multiLevelType w:val="hybridMultilevel"/>
    <w:tmpl w:val="0DC817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43495"/>
    <w:multiLevelType w:val="hybridMultilevel"/>
    <w:tmpl w:val="0DC817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74178"/>
    <w:multiLevelType w:val="hybridMultilevel"/>
    <w:tmpl w:val="B46C181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435B0"/>
    <w:multiLevelType w:val="hybridMultilevel"/>
    <w:tmpl w:val="A434F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83FF6"/>
    <w:multiLevelType w:val="hybridMultilevel"/>
    <w:tmpl w:val="EEB67C1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45731"/>
    <w:multiLevelType w:val="hybridMultilevel"/>
    <w:tmpl w:val="53742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904FE"/>
    <w:multiLevelType w:val="hybridMultilevel"/>
    <w:tmpl w:val="8320C70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022B1"/>
    <w:multiLevelType w:val="hybridMultilevel"/>
    <w:tmpl w:val="200856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E2AA7"/>
    <w:multiLevelType w:val="hybridMultilevel"/>
    <w:tmpl w:val="0DC817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228E"/>
    <w:multiLevelType w:val="hybridMultilevel"/>
    <w:tmpl w:val="EEB67C1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84A67"/>
    <w:multiLevelType w:val="multilevel"/>
    <w:tmpl w:val="137E0D2E"/>
    <w:styleLink w:val="berschriften-Gliederung"/>
    <w:lvl w:ilvl="0">
      <w:start w:val="1"/>
      <w:numFmt w:val="decimal"/>
      <w:pStyle w:val="berschrift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5.%1.%2.%3.%4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549238FA"/>
    <w:multiLevelType w:val="hybridMultilevel"/>
    <w:tmpl w:val="1C5679E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73DA4"/>
    <w:multiLevelType w:val="hybridMultilevel"/>
    <w:tmpl w:val="4066046C"/>
    <w:lvl w:ilvl="0" w:tplc="2440F4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C6F8B"/>
    <w:multiLevelType w:val="hybridMultilevel"/>
    <w:tmpl w:val="BF40AC8E"/>
    <w:lvl w:ilvl="0" w:tplc="3A72AB5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134A6"/>
    <w:multiLevelType w:val="hybridMultilevel"/>
    <w:tmpl w:val="14D0F6B2"/>
    <w:lvl w:ilvl="0" w:tplc="038C6D7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F05E3"/>
    <w:multiLevelType w:val="hybridMultilevel"/>
    <w:tmpl w:val="FD2ADC6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64EA1"/>
    <w:multiLevelType w:val="hybridMultilevel"/>
    <w:tmpl w:val="83F0319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46572"/>
    <w:multiLevelType w:val="hybridMultilevel"/>
    <w:tmpl w:val="0DC817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232C5"/>
    <w:multiLevelType w:val="hybridMultilevel"/>
    <w:tmpl w:val="0DC817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741C4"/>
    <w:multiLevelType w:val="hybridMultilevel"/>
    <w:tmpl w:val="6BCAB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77633"/>
    <w:multiLevelType w:val="hybridMultilevel"/>
    <w:tmpl w:val="CD420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7"/>
    <w:lvlOverride w:ilvl="0">
      <w:lvl w:ilvl="0">
        <w:start w:val="1"/>
        <w:numFmt w:val="decimal"/>
        <w:pStyle w:val="berschrift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pStyle w:val="berschrift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berschrift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pStyle w:val="berschrift4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pStyle w:val="berschrift5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0"/>
  </w:num>
  <w:num w:numId="8">
    <w:abstractNumId w:val="27"/>
  </w:num>
  <w:num w:numId="9">
    <w:abstractNumId w:val="5"/>
  </w:num>
  <w:num w:numId="10">
    <w:abstractNumId w:val="15"/>
  </w:num>
  <w:num w:numId="11">
    <w:abstractNumId w:val="22"/>
  </w:num>
  <w:num w:numId="12">
    <w:abstractNumId w:val="11"/>
  </w:num>
  <w:num w:numId="13">
    <w:abstractNumId w:val="6"/>
  </w:num>
  <w:num w:numId="14">
    <w:abstractNumId w:val="23"/>
  </w:num>
  <w:num w:numId="15">
    <w:abstractNumId w:val="13"/>
  </w:num>
  <w:num w:numId="16">
    <w:abstractNumId w:val="1"/>
  </w:num>
  <w:num w:numId="17">
    <w:abstractNumId w:val="26"/>
  </w:num>
  <w:num w:numId="18">
    <w:abstractNumId w:val="18"/>
  </w:num>
  <w:num w:numId="19">
    <w:abstractNumId w:val="0"/>
  </w:num>
  <w:num w:numId="20">
    <w:abstractNumId w:val="8"/>
  </w:num>
  <w:num w:numId="21">
    <w:abstractNumId w:val="16"/>
  </w:num>
  <w:num w:numId="22">
    <w:abstractNumId w:val="2"/>
  </w:num>
  <w:num w:numId="23">
    <w:abstractNumId w:val="25"/>
  </w:num>
  <w:num w:numId="24">
    <w:abstractNumId w:val="3"/>
  </w:num>
  <w:num w:numId="25">
    <w:abstractNumId w:val="7"/>
  </w:num>
  <w:num w:numId="26">
    <w:abstractNumId w:val="24"/>
  </w:num>
  <w:num w:numId="27">
    <w:abstractNumId w:val="19"/>
  </w:num>
  <w:num w:numId="28">
    <w:abstractNumId w:val="17"/>
  </w:num>
  <w:num w:numId="29">
    <w:abstractNumId w:val="1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70"/>
  <w:autoHyphenation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D8"/>
    <w:rsid w:val="0000018E"/>
    <w:rsid w:val="0000507A"/>
    <w:rsid w:val="00005CBD"/>
    <w:rsid w:val="00006652"/>
    <w:rsid w:val="0001688E"/>
    <w:rsid w:val="00017186"/>
    <w:rsid w:val="00042765"/>
    <w:rsid w:val="00042847"/>
    <w:rsid w:val="00042F70"/>
    <w:rsid w:val="0004456E"/>
    <w:rsid w:val="000450D4"/>
    <w:rsid w:val="000479C1"/>
    <w:rsid w:val="00051CB7"/>
    <w:rsid w:val="00056A1F"/>
    <w:rsid w:val="00060E7D"/>
    <w:rsid w:val="0006179B"/>
    <w:rsid w:val="00063479"/>
    <w:rsid w:val="00063A00"/>
    <w:rsid w:val="00064492"/>
    <w:rsid w:val="00064DB0"/>
    <w:rsid w:val="00065B65"/>
    <w:rsid w:val="000723F0"/>
    <w:rsid w:val="00074FB0"/>
    <w:rsid w:val="00075962"/>
    <w:rsid w:val="000769D6"/>
    <w:rsid w:val="00085FF5"/>
    <w:rsid w:val="0008619D"/>
    <w:rsid w:val="000900E1"/>
    <w:rsid w:val="0009243C"/>
    <w:rsid w:val="000958D3"/>
    <w:rsid w:val="000968BB"/>
    <w:rsid w:val="000A42CB"/>
    <w:rsid w:val="000A4DD4"/>
    <w:rsid w:val="000B0115"/>
    <w:rsid w:val="000B51DD"/>
    <w:rsid w:val="000B5ABE"/>
    <w:rsid w:val="000B73A0"/>
    <w:rsid w:val="000C0C0A"/>
    <w:rsid w:val="000C1735"/>
    <w:rsid w:val="000C1774"/>
    <w:rsid w:val="000C700B"/>
    <w:rsid w:val="000D0FD3"/>
    <w:rsid w:val="000D3B93"/>
    <w:rsid w:val="000D4E3C"/>
    <w:rsid w:val="000D7B3B"/>
    <w:rsid w:val="000E22DA"/>
    <w:rsid w:val="000E2867"/>
    <w:rsid w:val="000E5EDA"/>
    <w:rsid w:val="000E7B6A"/>
    <w:rsid w:val="000E7F98"/>
    <w:rsid w:val="000F1CB7"/>
    <w:rsid w:val="000F2AA9"/>
    <w:rsid w:val="000F2DEF"/>
    <w:rsid w:val="000F315C"/>
    <w:rsid w:val="000F74F2"/>
    <w:rsid w:val="0010224F"/>
    <w:rsid w:val="00102412"/>
    <w:rsid w:val="00102B7A"/>
    <w:rsid w:val="00104EA4"/>
    <w:rsid w:val="001050F4"/>
    <w:rsid w:val="0010541F"/>
    <w:rsid w:val="00106672"/>
    <w:rsid w:val="00110D28"/>
    <w:rsid w:val="00111588"/>
    <w:rsid w:val="0011369B"/>
    <w:rsid w:val="00113EC1"/>
    <w:rsid w:val="00115E5D"/>
    <w:rsid w:val="00117847"/>
    <w:rsid w:val="00121847"/>
    <w:rsid w:val="00122DE6"/>
    <w:rsid w:val="00123886"/>
    <w:rsid w:val="001268AB"/>
    <w:rsid w:val="0013466C"/>
    <w:rsid w:val="00134F0C"/>
    <w:rsid w:val="0013696E"/>
    <w:rsid w:val="00136CD0"/>
    <w:rsid w:val="001403CC"/>
    <w:rsid w:val="00142B80"/>
    <w:rsid w:val="00145B24"/>
    <w:rsid w:val="0014690E"/>
    <w:rsid w:val="00146F85"/>
    <w:rsid w:val="0015047E"/>
    <w:rsid w:val="0015434F"/>
    <w:rsid w:val="00155262"/>
    <w:rsid w:val="00157609"/>
    <w:rsid w:val="00161783"/>
    <w:rsid w:val="00165FA5"/>
    <w:rsid w:val="00183D71"/>
    <w:rsid w:val="001909D4"/>
    <w:rsid w:val="001932E0"/>
    <w:rsid w:val="001A2842"/>
    <w:rsid w:val="001A5E79"/>
    <w:rsid w:val="001B34ED"/>
    <w:rsid w:val="001B3EEC"/>
    <w:rsid w:val="001B5413"/>
    <w:rsid w:val="001B5FDB"/>
    <w:rsid w:val="001B7033"/>
    <w:rsid w:val="001B7F58"/>
    <w:rsid w:val="001C2BA5"/>
    <w:rsid w:val="001C5A92"/>
    <w:rsid w:val="001C7469"/>
    <w:rsid w:val="001D60EA"/>
    <w:rsid w:val="001E070B"/>
    <w:rsid w:val="001E1649"/>
    <w:rsid w:val="001E281E"/>
    <w:rsid w:val="001E4490"/>
    <w:rsid w:val="001E66FA"/>
    <w:rsid w:val="001E7842"/>
    <w:rsid w:val="001F1017"/>
    <w:rsid w:val="001F6FA8"/>
    <w:rsid w:val="00203685"/>
    <w:rsid w:val="00203B35"/>
    <w:rsid w:val="00204E12"/>
    <w:rsid w:val="00205ABC"/>
    <w:rsid w:val="002114C6"/>
    <w:rsid w:val="00211D21"/>
    <w:rsid w:val="002128CD"/>
    <w:rsid w:val="0021380A"/>
    <w:rsid w:val="00221747"/>
    <w:rsid w:val="00221B84"/>
    <w:rsid w:val="0022608F"/>
    <w:rsid w:val="00231F66"/>
    <w:rsid w:val="00244DEE"/>
    <w:rsid w:val="00250081"/>
    <w:rsid w:val="00250C1F"/>
    <w:rsid w:val="00252F77"/>
    <w:rsid w:val="002537FF"/>
    <w:rsid w:val="0025571C"/>
    <w:rsid w:val="00257475"/>
    <w:rsid w:val="00266969"/>
    <w:rsid w:val="002711BC"/>
    <w:rsid w:val="00272002"/>
    <w:rsid w:val="0027362D"/>
    <w:rsid w:val="002744EB"/>
    <w:rsid w:val="00285718"/>
    <w:rsid w:val="00293998"/>
    <w:rsid w:val="00294F1E"/>
    <w:rsid w:val="002961DF"/>
    <w:rsid w:val="00296BF8"/>
    <w:rsid w:val="002A157B"/>
    <w:rsid w:val="002A395C"/>
    <w:rsid w:val="002A4089"/>
    <w:rsid w:val="002A44A4"/>
    <w:rsid w:val="002A64A1"/>
    <w:rsid w:val="002B02D9"/>
    <w:rsid w:val="002B32F3"/>
    <w:rsid w:val="002B45DE"/>
    <w:rsid w:val="002C334D"/>
    <w:rsid w:val="002C54AF"/>
    <w:rsid w:val="002C5592"/>
    <w:rsid w:val="002D2499"/>
    <w:rsid w:val="002D635B"/>
    <w:rsid w:val="002D69DD"/>
    <w:rsid w:val="002D702E"/>
    <w:rsid w:val="002D7A3F"/>
    <w:rsid w:val="002E0E1B"/>
    <w:rsid w:val="002E122A"/>
    <w:rsid w:val="002E44B2"/>
    <w:rsid w:val="002E52F2"/>
    <w:rsid w:val="002E69C7"/>
    <w:rsid w:val="002E6E6C"/>
    <w:rsid w:val="002F1CA3"/>
    <w:rsid w:val="002F593C"/>
    <w:rsid w:val="00300CB2"/>
    <w:rsid w:val="00303E9C"/>
    <w:rsid w:val="00317C92"/>
    <w:rsid w:val="003270CF"/>
    <w:rsid w:val="003278B8"/>
    <w:rsid w:val="00331C7D"/>
    <w:rsid w:val="00335123"/>
    <w:rsid w:val="003378A3"/>
    <w:rsid w:val="0034080D"/>
    <w:rsid w:val="00340F14"/>
    <w:rsid w:val="003468C6"/>
    <w:rsid w:val="003511EE"/>
    <w:rsid w:val="00353094"/>
    <w:rsid w:val="003530EC"/>
    <w:rsid w:val="003606AC"/>
    <w:rsid w:val="003644A1"/>
    <w:rsid w:val="00364893"/>
    <w:rsid w:val="00364E12"/>
    <w:rsid w:val="003663E9"/>
    <w:rsid w:val="003728BA"/>
    <w:rsid w:val="00373ADA"/>
    <w:rsid w:val="003813B1"/>
    <w:rsid w:val="0038368C"/>
    <w:rsid w:val="00390E33"/>
    <w:rsid w:val="003912DF"/>
    <w:rsid w:val="00392AE8"/>
    <w:rsid w:val="00393CD8"/>
    <w:rsid w:val="0039516F"/>
    <w:rsid w:val="00396DFD"/>
    <w:rsid w:val="003A0DC5"/>
    <w:rsid w:val="003A5C4C"/>
    <w:rsid w:val="003A7D7F"/>
    <w:rsid w:val="003B2A6A"/>
    <w:rsid w:val="003B7507"/>
    <w:rsid w:val="003C665A"/>
    <w:rsid w:val="003C71A6"/>
    <w:rsid w:val="003D0176"/>
    <w:rsid w:val="003D344D"/>
    <w:rsid w:val="003E06C4"/>
    <w:rsid w:val="003E1FD0"/>
    <w:rsid w:val="003E2B1A"/>
    <w:rsid w:val="003E4B7B"/>
    <w:rsid w:val="003F02B9"/>
    <w:rsid w:val="003F038D"/>
    <w:rsid w:val="004008B0"/>
    <w:rsid w:val="00401C7D"/>
    <w:rsid w:val="004047E6"/>
    <w:rsid w:val="00415361"/>
    <w:rsid w:val="00420BB6"/>
    <w:rsid w:val="00423898"/>
    <w:rsid w:val="00423F81"/>
    <w:rsid w:val="0043358B"/>
    <w:rsid w:val="00435348"/>
    <w:rsid w:val="00444BBB"/>
    <w:rsid w:val="004521E9"/>
    <w:rsid w:val="0046173D"/>
    <w:rsid w:val="00466339"/>
    <w:rsid w:val="00470FF9"/>
    <w:rsid w:val="004763BB"/>
    <w:rsid w:val="004842B0"/>
    <w:rsid w:val="00485CDD"/>
    <w:rsid w:val="00487888"/>
    <w:rsid w:val="00490B93"/>
    <w:rsid w:val="00496665"/>
    <w:rsid w:val="004A0286"/>
    <w:rsid w:val="004A64F2"/>
    <w:rsid w:val="004A6B1D"/>
    <w:rsid w:val="004B25C0"/>
    <w:rsid w:val="004B2AEB"/>
    <w:rsid w:val="004B3612"/>
    <w:rsid w:val="004C2FE8"/>
    <w:rsid w:val="004C5434"/>
    <w:rsid w:val="004C7B19"/>
    <w:rsid w:val="004D4773"/>
    <w:rsid w:val="004D75BE"/>
    <w:rsid w:val="004E08F1"/>
    <w:rsid w:val="004E2447"/>
    <w:rsid w:val="004E287C"/>
    <w:rsid w:val="004E58B7"/>
    <w:rsid w:val="004E5EF8"/>
    <w:rsid w:val="004F1BB0"/>
    <w:rsid w:val="004F4FF6"/>
    <w:rsid w:val="004F7D81"/>
    <w:rsid w:val="005041B0"/>
    <w:rsid w:val="005043DC"/>
    <w:rsid w:val="005066B7"/>
    <w:rsid w:val="005068A3"/>
    <w:rsid w:val="005122C9"/>
    <w:rsid w:val="00515A7D"/>
    <w:rsid w:val="00515FCD"/>
    <w:rsid w:val="00522376"/>
    <w:rsid w:val="005223EB"/>
    <w:rsid w:val="00532B0C"/>
    <w:rsid w:val="0053487D"/>
    <w:rsid w:val="0054040E"/>
    <w:rsid w:val="0054475A"/>
    <w:rsid w:val="005465D6"/>
    <w:rsid w:val="0054737F"/>
    <w:rsid w:val="00550AA5"/>
    <w:rsid w:val="0056638D"/>
    <w:rsid w:val="005700D5"/>
    <w:rsid w:val="00574707"/>
    <w:rsid w:val="00577991"/>
    <w:rsid w:val="00580747"/>
    <w:rsid w:val="00580828"/>
    <w:rsid w:val="0058168B"/>
    <w:rsid w:val="0058273A"/>
    <w:rsid w:val="00583AFE"/>
    <w:rsid w:val="0059076F"/>
    <w:rsid w:val="00591C6A"/>
    <w:rsid w:val="00592E9B"/>
    <w:rsid w:val="00597910"/>
    <w:rsid w:val="005A1168"/>
    <w:rsid w:val="005A6392"/>
    <w:rsid w:val="005A78D7"/>
    <w:rsid w:val="005B16E6"/>
    <w:rsid w:val="005B1FE7"/>
    <w:rsid w:val="005C29B5"/>
    <w:rsid w:val="005C2ACA"/>
    <w:rsid w:val="005C3893"/>
    <w:rsid w:val="005D4F8F"/>
    <w:rsid w:val="005D7A79"/>
    <w:rsid w:val="005E2489"/>
    <w:rsid w:val="005E2839"/>
    <w:rsid w:val="005F0F3C"/>
    <w:rsid w:val="005F52FA"/>
    <w:rsid w:val="00602100"/>
    <w:rsid w:val="00602553"/>
    <w:rsid w:val="006106E5"/>
    <w:rsid w:val="006144CC"/>
    <w:rsid w:val="00617F64"/>
    <w:rsid w:val="006205D4"/>
    <w:rsid w:val="00621C49"/>
    <w:rsid w:val="00632F37"/>
    <w:rsid w:val="0063478D"/>
    <w:rsid w:val="006360C6"/>
    <w:rsid w:val="00641108"/>
    <w:rsid w:val="00642762"/>
    <w:rsid w:val="00644977"/>
    <w:rsid w:val="0064743D"/>
    <w:rsid w:val="00647879"/>
    <w:rsid w:val="006515A1"/>
    <w:rsid w:val="00654242"/>
    <w:rsid w:val="0065750F"/>
    <w:rsid w:val="00661172"/>
    <w:rsid w:val="00662600"/>
    <w:rsid w:val="006638FE"/>
    <w:rsid w:val="00671C67"/>
    <w:rsid w:val="0067351E"/>
    <w:rsid w:val="00676132"/>
    <w:rsid w:val="00680915"/>
    <w:rsid w:val="0068156B"/>
    <w:rsid w:val="00683205"/>
    <w:rsid w:val="006838AE"/>
    <w:rsid w:val="006A1906"/>
    <w:rsid w:val="006A5D61"/>
    <w:rsid w:val="006B086B"/>
    <w:rsid w:val="006C0379"/>
    <w:rsid w:val="006C130D"/>
    <w:rsid w:val="006C1F15"/>
    <w:rsid w:val="006C3A29"/>
    <w:rsid w:val="006C7FA8"/>
    <w:rsid w:val="006E276B"/>
    <w:rsid w:val="006E3B8A"/>
    <w:rsid w:val="006E3C13"/>
    <w:rsid w:val="006E5200"/>
    <w:rsid w:val="006F069F"/>
    <w:rsid w:val="006F332D"/>
    <w:rsid w:val="006F3E3D"/>
    <w:rsid w:val="006F63E5"/>
    <w:rsid w:val="006F6617"/>
    <w:rsid w:val="006F6CB4"/>
    <w:rsid w:val="0070145B"/>
    <w:rsid w:val="00715946"/>
    <w:rsid w:val="00716B46"/>
    <w:rsid w:val="0072031A"/>
    <w:rsid w:val="0072224F"/>
    <w:rsid w:val="00723BE6"/>
    <w:rsid w:val="00727C16"/>
    <w:rsid w:val="007354FE"/>
    <w:rsid w:val="007415F5"/>
    <w:rsid w:val="00741829"/>
    <w:rsid w:val="00746119"/>
    <w:rsid w:val="00751908"/>
    <w:rsid w:val="00757834"/>
    <w:rsid w:val="0075787A"/>
    <w:rsid w:val="00764EDF"/>
    <w:rsid w:val="00770B0F"/>
    <w:rsid w:val="0077237C"/>
    <w:rsid w:val="007746F2"/>
    <w:rsid w:val="00784B4A"/>
    <w:rsid w:val="00785692"/>
    <w:rsid w:val="00793BF1"/>
    <w:rsid w:val="00793EE7"/>
    <w:rsid w:val="00795240"/>
    <w:rsid w:val="00795FD1"/>
    <w:rsid w:val="007A37EE"/>
    <w:rsid w:val="007A4F84"/>
    <w:rsid w:val="007B2329"/>
    <w:rsid w:val="007C26DB"/>
    <w:rsid w:val="007C47EC"/>
    <w:rsid w:val="007D32CA"/>
    <w:rsid w:val="007D6772"/>
    <w:rsid w:val="007E0735"/>
    <w:rsid w:val="007E0B34"/>
    <w:rsid w:val="007E3BCC"/>
    <w:rsid w:val="007E5578"/>
    <w:rsid w:val="007F1FFB"/>
    <w:rsid w:val="007F717C"/>
    <w:rsid w:val="008028AE"/>
    <w:rsid w:val="008049B4"/>
    <w:rsid w:val="00804DDC"/>
    <w:rsid w:val="0080593E"/>
    <w:rsid w:val="00807215"/>
    <w:rsid w:val="00807F85"/>
    <w:rsid w:val="00814D34"/>
    <w:rsid w:val="00817331"/>
    <w:rsid w:val="00823F05"/>
    <w:rsid w:val="0082437E"/>
    <w:rsid w:val="008261C7"/>
    <w:rsid w:val="00826819"/>
    <w:rsid w:val="00832C24"/>
    <w:rsid w:val="0083542F"/>
    <w:rsid w:val="008368A0"/>
    <w:rsid w:val="00840D54"/>
    <w:rsid w:val="008418B0"/>
    <w:rsid w:val="008431E7"/>
    <w:rsid w:val="008459EF"/>
    <w:rsid w:val="00847C31"/>
    <w:rsid w:val="00847CA7"/>
    <w:rsid w:val="00851AA1"/>
    <w:rsid w:val="00852D7E"/>
    <w:rsid w:val="00853956"/>
    <w:rsid w:val="00854C2E"/>
    <w:rsid w:val="00862161"/>
    <w:rsid w:val="008638E8"/>
    <w:rsid w:val="0086404D"/>
    <w:rsid w:val="00866084"/>
    <w:rsid w:val="00871BE4"/>
    <w:rsid w:val="00871F43"/>
    <w:rsid w:val="00876846"/>
    <w:rsid w:val="008810EE"/>
    <w:rsid w:val="00881C63"/>
    <w:rsid w:val="00883E76"/>
    <w:rsid w:val="00886905"/>
    <w:rsid w:val="008A1706"/>
    <w:rsid w:val="008A1A7B"/>
    <w:rsid w:val="008A484E"/>
    <w:rsid w:val="008A6E15"/>
    <w:rsid w:val="008B40CA"/>
    <w:rsid w:val="008B50AB"/>
    <w:rsid w:val="008B5D3C"/>
    <w:rsid w:val="008B5F86"/>
    <w:rsid w:val="008C19DB"/>
    <w:rsid w:val="008C6C5B"/>
    <w:rsid w:val="008C71C4"/>
    <w:rsid w:val="008D176F"/>
    <w:rsid w:val="008D1D1D"/>
    <w:rsid w:val="008D7963"/>
    <w:rsid w:val="008E33B5"/>
    <w:rsid w:val="008E4545"/>
    <w:rsid w:val="008E6BED"/>
    <w:rsid w:val="008F4D31"/>
    <w:rsid w:val="008F7463"/>
    <w:rsid w:val="009014EC"/>
    <w:rsid w:val="009063B6"/>
    <w:rsid w:val="00914300"/>
    <w:rsid w:val="00914AD3"/>
    <w:rsid w:val="00920EA9"/>
    <w:rsid w:val="00926150"/>
    <w:rsid w:val="00930001"/>
    <w:rsid w:val="00944814"/>
    <w:rsid w:val="009463B5"/>
    <w:rsid w:val="0095114A"/>
    <w:rsid w:val="0095679B"/>
    <w:rsid w:val="009649AF"/>
    <w:rsid w:val="00975720"/>
    <w:rsid w:val="00981161"/>
    <w:rsid w:val="00984450"/>
    <w:rsid w:val="00991C17"/>
    <w:rsid w:val="00992C81"/>
    <w:rsid w:val="00994149"/>
    <w:rsid w:val="00996E6C"/>
    <w:rsid w:val="009A2904"/>
    <w:rsid w:val="009A4185"/>
    <w:rsid w:val="009A6A8A"/>
    <w:rsid w:val="009B0535"/>
    <w:rsid w:val="009B4355"/>
    <w:rsid w:val="009B45F9"/>
    <w:rsid w:val="009B572E"/>
    <w:rsid w:val="009B5831"/>
    <w:rsid w:val="009B7CC6"/>
    <w:rsid w:val="009C1210"/>
    <w:rsid w:val="009C2DD7"/>
    <w:rsid w:val="009C7945"/>
    <w:rsid w:val="009C7CE6"/>
    <w:rsid w:val="009D20B3"/>
    <w:rsid w:val="009D47DF"/>
    <w:rsid w:val="009D4927"/>
    <w:rsid w:val="009D6C35"/>
    <w:rsid w:val="009D76AA"/>
    <w:rsid w:val="009E24DB"/>
    <w:rsid w:val="009E5F8F"/>
    <w:rsid w:val="009F2FE9"/>
    <w:rsid w:val="009F4A37"/>
    <w:rsid w:val="00A12A4E"/>
    <w:rsid w:val="00A12FC3"/>
    <w:rsid w:val="00A266A2"/>
    <w:rsid w:val="00A26C3B"/>
    <w:rsid w:val="00A27396"/>
    <w:rsid w:val="00A32595"/>
    <w:rsid w:val="00A33196"/>
    <w:rsid w:val="00A35064"/>
    <w:rsid w:val="00A426E8"/>
    <w:rsid w:val="00A440D5"/>
    <w:rsid w:val="00A45ECB"/>
    <w:rsid w:val="00A46AF1"/>
    <w:rsid w:val="00A55D4B"/>
    <w:rsid w:val="00A606A5"/>
    <w:rsid w:val="00A657FD"/>
    <w:rsid w:val="00A72E5E"/>
    <w:rsid w:val="00A738DC"/>
    <w:rsid w:val="00A744A1"/>
    <w:rsid w:val="00A755B5"/>
    <w:rsid w:val="00A76D6D"/>
    <w:rsid w:val="00A84976"/>
    <w:rsid w:val="00A90623"/>
    <w:rsid w:val="00A94688"/>
    <w:rsid w:val="00A9576F"/>
    <w:rsid w:val="00A96206"/>
    <w:rsid w:val="00AA7B27"/>
    <w:rsid w:val="00AB2F0D"/>
    <w:rsid w:val="00AC02E1"/>
    <w:rsid w:val="00AC07F6"/>
    <w:rsid w:val="00AC128D"/>
    <w:rsid w:val="00AD2427"/>
    <w:rsid w:val="00AD4BC0"/>
    <w:rsid w:val="00AD79C8"/>
    <w:rsid w:val="00AE16FB"/>
    <w:rsid w:val="00AE67D9"/>
    <w:rsid w:val="00AE7E23"/>
    <w:rsid w:val="00AF3602"/>
    <w:rsid w:val="00AF5FA2"/>
    <w:rsid w:val="00B015A8"/>
    <w:rsid w:val="00B01CC0"/>
    <w:rsid w:val="00B04BEF"/>
    <w:rsid w:val="00B07718"/>
    <w:rsid w:val="00B149CD"/>
    <w:rsid w:val="00B15F87"/>
    <w:rsid w:val="00B22216"/>
    <w:rsid w:val="00B25664"/>
    <w:rsid w:val="00B2769B"/>
    <w:rsid w:val="00B30FCC"/>
    <w:rsid w:val="00B359F6"/>
    <w:rsid w:val="00B42DA9"/>
    <w:rsid w:val="00B46F2B"/>
    <w:rsid w:val="00B60987"/>
    <w:rsid w:val="00B662F8"/>
    <w:rsid w:val="00B726DA"/>
    <w:rsid w:val="00B8083B"/>
    <w:rsid w:val="00B82F8D"/>
    <w:rsid w:val="00B853C7"/>
    <w:rsid w:val="00B876DE"/>
    <w:rsid w:val="00B962A4"/>
    <w:rsid w:val="00BA2DB2"/>
    <w:rsid w:val="00BA67EA"/>
    <w:rsid w:val="00BA6B9D"/>
    <w:rsid w:val="00BB1CDE"/>
    <w:rsid w:val="00BB27AE"/>
    <w:rsid w:val="00BB27B7"/>
    <w:rsid w:val="00BB29C3"/>
    <w:rsid w:val="00BB46B3"/>
    <w:rsid w:val="00BB77A8"/>
    <w:rsid w:val="00BC17AE"/>
    <w:rsid w:val="00BC1DFF"/>
    <w:rsid w:val="00BD493F"/>
    <w:rsid w:val="00BD6F6C"/>
    <w:rsid w:val="00BE1528"/>
    <w:rsid w:val="00BE1D38"/>
    <w:rsid w:val="00BF4603"/>
    <w:rsid w:val="00BF516E"/>
    <w:rsid w:val="00C024C7"/>
    <w:rsid w:val="00C04F7B"/>
    <w:rsid w:val="00C077F9"/>
    <w:rsid w:val="00C078EE"/>
    <w:rsid w:val="00C13B52"/>
    <w:rsid w:val="00C13D45"/>
    <w:rsid w:val="00C25A12"/>
    <w:rsid w:val="00C303B7"/>
    <w:rsid w:val="00C32B96"/>
    <w:rsid w:val="00C37933"/>
    <w:rsid w:val="00C43006"/>
    <w:rsid w:val="00C4356D"/>
    <w:rsid w:val="00C446DC"/>
    <w:rsid w:val="00C4790B"/>
    <w:rsid w:val="00C509C3"/>
    <w:rsid w:val="00C57455"/>
    <w:rsid w:val="00C57DD6"/>
    <w:rsid w:val="00C60524"/>
    <w:rsid w:val="00C6315C"/>
    <w:rsid w:val="00C6790D"/>
    <w:rsid w:val="00C67D68"/>
    <w:rsid w:val="00C70666"/>
    <w:rsid w:val="00C706AE"/>
    <w:rsid w:val="00C74490"/>
    <w:rsid w:val="00C74991"/>
    <w:rsid w:val="00C76A79"/>
    <w:rsid w:val="00C82666"/>
    <w:rsid w:val="00C839C7"/>
    <w:rsid w:val="00C84EFD"/>
    <w:rsid w:val="00C928F5"/>
    <w:rsid w:val="00C93FC0"/>
    <w:rsid w:val="00CA23BF"/>
    <w:rsid w:val="00CA2F6C"/>
    <w:rsid w:val="00CA5B55"/>
    <w:rsid w:val="00CB0985"/>
    <w:rsid w:val="00CB3161"/>
    <w:rsid w:val="00CB7537"/>
    <w:rsid w:val="00CB76E0"/>
    <w:rsid w:val="00CC0D3C"/>
    <w:rsid w:val="00CC1F3B"/>
    <w:rsid w:val="00CC5BAA"/>
    <w:rsid w:val="00CC6DE2"/>
    <w:rsid w:val="00CD1929"/>
    <w:rsid w:val="00CD305B"/>
    <w:rsid w:val="00CD34B1"/>
    <w:rsid w:val="00CD50D9"/>
    <w:rsid w:val="00CD7E06"/>
    <w:rsid w:val="00CE10CF"/>
    <w:rsid w:val="00CF1479"/>
    <w:rsid w:val="00CF255D"/>
    <w:rsid w:val="00CF273B"/>
    <w:rsid w:val="00CF3B0E"/>
    <w:rsid w:val="00D03025"/>
    <w:rsid w:val="00D066EE"/>
    <w:rsid w:val="00D07392"/>
    <w:rsid w:val="00D11FCF"/>
    <w:rsid w:val="00D13C82"/>
    <w:rsid w:val="00D140F1"/>
    <w:rsid w:val="00D14288"/>
    <w:rsid w:val="00D14857"/>
    <w:rsid w:val="00D151BE"/>
    <w:rsid w:val="00D157B6"/>
    <w:rsid w:val="00D15AEC"/>
    <w:rsid w:val="00D2262E"/>
    <w:rsid w:val="00D2658D"/>
    <w:rsid w:val="00D265EB"/>
    <w:rsid w:val="00D331BA"/>
    <w:rsid w:val="00D35EAD"/>
    <w:rsid w:val="00D3667B"/>
    <w:rsid w:val="00D36788"/>
    <w:rsid w:val="00D3787F"/>
    <w:rsid w:val="00D435AB"/>
    <w:rsid w:val="00D460DD"/>
    <w:rsid w:val="00D53949"/>
    <w:rsid w:val="00D6007E"/>
    <w:rsid w:val="00D60139"/>
    <w:rsid w:val="00D60222"/>
    <w:rsid w:val="00D6225F"/>
    <w:rsid w:val="00D629B3"/>
    <w:rsid w:val="00D643B5"/>
    <w:rsid w:val="00D651E7"/>
    <w:rsid w:val="00D6792C"/>
    <w:rsid w:val="00D701F3"/>
    <w:rsid w:val="00D71598"/>
    <w:rsid w:val="00D720D4"/>
    <w:rsid w:val="00D73CAF"/>
    <w:rsid w:val="00D748A4"/>
    <w:rsid w:val="00D74EBA"/>
    <w:rsid w:val="00D80D82"/>
    <w:rsid w:val="00D83A02"/>
    <w:rsid w:val="00D937FD"/>
    <w:rsid w:val="00DA173C"/>
    <w:rsid w:val="00DA1CB8"/>
    <w:rsid w:val="00DA31B7"/>
    <w:rsid w:val="00DA64D6"/>
    <w:rsid w:val="00DA7A09"/>
    <w:rsid w:val="00DA7A6C"/>
    <w:rsid w:val="00DB2934"/>
    <w:rsid w:val="00DB29DE"/>
    <w:rsid w:val="00DB50C3"/>
    <w:rsid w:val="00DC3D62"/>
    <w:rsid w:val="00DC51E2"/>
    <w:rsid w:val="00DC5ABE"/>
    <w:rsid w:val="00DC7A90"/>
    <w:rsid w:val="00DD0D77"/>
    <w:rsid w:val="00DD1FE0"/>
    <w:rsid w:val="00DD26E2"/>
    <w:rsid w:val="00DE2DD7"/>
    <w:rsid w:val="00DF0A58"/>
    <w:rsid w:val="00DF3555"/>
    <w:rsid w:val="00DF7D2E"/>
    <w:rsid w:val="00E25300"/>
    <w:rsid w:val="00E32608"/>
    <w:rsid w:val="00E33BFE"/>
    <w:rsid w:val="00E366B3"/>
    <w:rsid w:val="00E42E90"/>
    <w:rsid w:val="00E43BB2"/>
    <w:rsid w:val="00E45490"/>
    <w:rsid w:val="00E52881"/>
    <w:rsid w:val="00E60320"/>
    <w:rsid w:val="00E6452E"/>
    <w:rsid w:val="00E81920"/>
    <w:rsid w:val="00E8511F"/>
    <w:rsid w:val="00E85353"/>
    <w:rsid w:val="00EA1611"/>
    <w:rsid w:val="00EA18A5"/>
    <w:rsid w:val="00EA1FB2"/>
    <w:rsid w:val="00EA2DDF"/>
    <w:rsid w:val="00EB10FF"/>
    <w:rsid w:val="00EB5226"/>
    <w:rsid w:val="00EC3DA9"/>
    <w:rsid w:val="00EC5B26"/>
    <w:rsid w:val="00EC77CC"/>
    <w:rsid w:val="00EC7D48"/>
    <w:rsid w:val="00ED5D81"/>
    <w:rsid w:val="00ED61DE"/>
    <w:rsid w:val="00ED6E46"/>
    <w:rsid w:val="00EE42F5"/>
    <w:rsid w:val="00EE5799"/>
    <w:rsid w:val="00EF0B00"/>
    <w:rsid w:val="00EF4428"/>
    <w:rsid w:val="00EF6278"/>
    <w:rsid w:val="00F0625E"/>
    <w:rsid w:val="00F10ACC"/>
    <w:rsid w:val="00F12F40"/>
    <w:rsid w:val="00F27C80"/>
    <w:rsid w:val="00F34B21"/>
    <w:rsid w:val="00F35E1D"/>
    <w:rsid w:val="00F36F2C"/>
    <w:rsid w:val="00F37F6A"/>
    <w:rsid w:val="00F43606"/>
    <w:rsid w:val="00F460E8"/>
    <w:rsid w:val="00F50673"/>
    <w:rsid w:val="00F53CF6"/>
    <w:rsid w:val="00F53DD8"/>
    <w:rsid w:val="00F54467"/>
    <w:rsid w:val="00F55A4A"/>
    <w:rsid w:val="00F6276E"/>
    <w:rsid w:val="00F70F60"/>
    <w:rsid w:val="00F71558"/>
    <w:rsid w:val="00F751D7"/>
    <w:rsid w:val="00F765D7"/>
    <w:rsid w:val="00F76BEF"/>
    <w:rsid w:val="00F811E7"/>
    <w:rsid w:val="00F816EC"/>
    <w:rsid w:val="00F8282C"/>
    <w:rsid w:val="00F8627A"/>
    <w:rsid w:val="00F87BF8"/>
    <w:rsid w:val="00FA02DD"/>
    <w:rsid w:val="00FA17B7"/>
    <w:rsid w:val="00FA37D8"/>
    <w:rsid w:val="00FB233A"/>
    <w:rsid w:val="00FB341D"/>
    <w:rsid w:val="00FB5B06"/>
    <w:rsid w:val="00FB6E72"/>
    <w:rsid w:val="00FB6FDE"/>
    <w:rsid w:val="00FB7B8C"/>
    <w:rsid w:val="00FC0EAA"/>
    <w:rsid w:val="00FC1C33"/>
    <w:rsid w:val="00FC671D"/>
    <w:rsid w:val="00FD1BD7"/>
    <w:rsid w:val="00FE369A"/>
    <w:rsid w:val="00FE4F50"/>
    <w:rsid w:val="00FE6362"/>
    <w:rsid w:val="00F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chartTrackingRefBased/>
  <w15:docId w15:val="{41E60DC4-A088-4143-B505-F50D2529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2DD7"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C47EC"/>
    <w:pPr>
      <w:keepNext/>
      <w:numPr>
        <w:numId w:val="3"/>
      </w:numPr>
      <w:spacing w:before="240"/>
      <w:ind w:left="0" w:firstLine="0"/>
      <w:outlineLvl w:val="0"/>
    </w:pPr>
    <w:rPr>
      <w:rFonts w:eastAsia="Times New Roman"/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E42F5"/>
    <w:pPr>
      <w:keepNext/>
      <w:numPr>
        <w:ilvl w:val="1"/>
        <w:numId w:val="3"/>
      </w:numPr>
      <w:spacing w:before="240" w:after="60"/>
      <w:outlineLvl w:val="1"/>
    </w:pPr>
    <w:rPr>
      <w:rFonts w:ascii="Calibri Light" w:eastAsia="Times New Roman" w:hAnsi="Calibri Light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E42F5"/>
    <w:pPr>
      <w:keepNext/>
      <w:numPr>
        <w:ilvl w:val="2"/>
        <w:numId w:val="3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13EC1"/>
    <w:pPr>
      <w:keepNext/>
      <w:numPr>
        <w:ilvl w:val="3"/>
        <w:numId w:val="3"/>
      </w:numPr>
      <w:spacing w:before="240" w:after="60"/>
      <w:outlineLvl w:val="3"/>
    </w:pPr>
    <w:rPr>
      <w:rFonts w:eastAsia="Times New Roman"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42F5"/>
    <w:pPr>
      <w:numPr>
        <w:ilvl w:val="4"/>
        <w:numId w:val="3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7C47EC"/>
    <w:rPr>
      <w:rFonts w:eastAsia="Times New Roman"/>
      <w:b/>
      <w:bCs/>
      <w:kern w:val="32"/>
      <w:sz w:val="2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EE42F5"/>
    <w:rPr>
      <w:rFonts w:ascii="Calibri Light" w:eastAsia="Times New Roman" w:hAnsi="Calibri Light" w:cs="Times New Roman"/>
      <w:b/>
      <w:bCs/>
      <w:iCs/>
      <w:sz w:val="28"/>
      <w:szCs w:val="28"/>
      <w:lang w:eastAsia="en-US"/>
    </w:rPr>
  </w:style>
  <w:style w:type="numbering" w:customStyle="1" w:styleId="berschriften-Gliederung">
    <w:name w:val="Überschriften-Gliederung"/>
    <w:basedOn w:val="KeineListe"/>
    <w:uiPriority w:val="99"/>
    <w:rsid w:val="00EE42F5"/>
    <w:pPr>
      <w:numPr>
        <w:numId w:val="28"/>
      </w:numPr>
    </w:pPr>
  </w:style>
  <w:style w:type="table" w:styleId="Tabellenraster">
    <w:name w:val="Table Grid"/>
    <w:basedOn w:val="NormaleTabelle"/>
    <w:uiPriority w:val="59"/>
    <w:rsid w:val="00814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link w:val="berschrift3"/>
    <w:uiPriority w:val="9"/>
    <w:rsid w:val="00EE42F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rsid w:val="00113EC1"/>
    <w:rPr>
      <w:rFonts w:eastAsia="Times New Roman"/>
      <w:bCs/>
      <w:sz w:val="24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EE42F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14D34"/>
    <w:pPr>
      <w:keepLines/>
      <w:numPr>
        <w:numId w:val="0"/>
      </w:numPr>
      <w:outlineLvl w:val="9"/>
    </w:pPr>
    <w:rPr>
      <w:b w:val="0"/>
      <w:bCs w:val="0"/>
      <w:color w:val="2E74B5"/>
      <w:kern w:val="0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A84976"/>
    <w:pPr>
      <w:tabs>
        <w:tab w:val="left" w:pos="440"/>
        <w:tab w:val="right" w:leader="dot" w:pos="9060"/>
      </w:tabs>
      <w:spacing w:line="360" w:lineRule="auto"/>
    </w:pPr>
  </w:style>
  <w:style w:type="paragraph" w:styleId="Verzeichnis2">
    <w:name w:val="toc 2"/>
    <w:basedOn w:val="Standard"/>
    <w:next w:val="Standard"/>
    <w:autoRedefine/>
    <w:uiPriority w:val="39"/>
    <w:unhideWhenUsed/>
    <w:rsid w:val="00A84976"/>
    <w:pPr>
      <w:tabs>
        <w:tab w:val="left" w:pos="880"/>
        <w:tab w:val="right" w:leader="dot" w:pos="9060"/>
      </w:tabs>
      <w:spacing w:line="360" w:lineRule="auto"/>
      <w:ind w:left="221"/>
    </w:pPr>
  </w:style>
  <w:style w:type="character" w:styleId="Hyperlink">
    <w:name w:val="Hyperlink"/>
    <w:uiPriority w:val="99"/>
    <w:unhideWhenUsed/>
    <w:rsid w:val="00814D34"/>
    <w:rPr>
      <w:color w:val="0563C1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0F74F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74F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F74F2"/>
    <w:rPr>
      <w:rFonts w:ascii="Segoe UI" w:hAnsi="Segoe UI" w:cs="Segoe UI"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0F74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F74F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F74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F74F2"/>
    <w:rPr>
      <w:sz w:val="22"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A84976"/>
    <w:pPr>
      <w:tabs>
        <w:tab w:val="left" w:pos="1320"/>
        <w:tab w:val="right" w:leader="dot" w:pos="9060"/>
      </w:tabs>
      <w:spacing w:line="360" w:lineRule="auto"/>
      <w:ind w:left="442"/>
    </w:pPr>
  </w:style>
  <w:style w:type="character" w:styleId="BesuchterHyperlink">
    <w:name w:val="FollowedHyperlink"/>
    <w:uiPriority w:val="99"/>
    <w:semiHidden/>
    <w:unhideWhenUsed/>
    <w:rsid w:val="00D151BE"/>
    <w:rPr>
      <w:color w:val="954F72"/>
      <w:u w:val="single"/>
    </w:rPr>
  </w:style>
  <w:style w:type="character" w:styleId="Kommentarzeichen">
    <w:name w:val="annotation reference"/>
    <w:uiPriority w:val="99"/>
    <w:semiHidden/>
    <w:unhideWhenUsed/>
    <w:rsid w:val="00883E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83E7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883E7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3E7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83E76"/>
    <w:rPr>
      <w:b/>
      <w:bCs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F442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EF4428"/>
    <w:rPr>
      <w:lang w:eastAsia="en-US"/>
    </w:rPr>
  </w:style>
  <w:style w:type="character" w:styleId="Funotenzeichen">
    <w:name w:val="footnote reference"/>
    <w:uiPriority w:val="99"/>
    <w:semiHidden/>
    <w:unhideWhenUsed/>
    <w:rsid w:val="00EF4428"/>
    <w:rPr>
      <w:vertAlign w:val="superscript"/>
    </w:rPr>
  </w:style>
  <w:style w:type="paragraph" w:styleId="Verzeichnis4">
    <w:name w:val="toc 4"/>
    <w:basedOn w:val="Standard"/>
    <w:next w:val="Standard"/>
    <w:autoRedefine/>
    <w:uiPriority w:val="39"/>
    <w:unhideWhenUsed/>
    <w:rsid w:val="00C32B96"/>
    <w:pPr>
      <w:ind w:left="660"/>
    </w:pPr>
  </w:style>
  <w:style w:type="paragraph" w:styleId="KeinLeerraum">
    <w:name w:val="No Spacing"/>
    <w:uiPriority w:val="1"/>
    <w:qFormat/>
    <w:rsid w:val="00F34B21"/>
    <w:rPr>
      <w:sz w:val="22"/>
      <w:szCs w:val="22"/>
      <w:lang w:eastAsia="en-US"/>
    </w:rPr>
  </w:style>
  <w:style w:type="paragraph" w:styleId="Titel">
    <w:name w:val="Title"/>
    <w:basedOn w:val="Standard"/>
    <w:next w:val="Standard"/>
    <w:link w:val="TitelZchn"/>
    <w:qFormat/>
    <w:rsid w:val="00B60987"/>
    <w:pPr>
      <w:spacing w:line="360" w:lineRule="auto"/>
      <w:contextualSpacing/>
    </w:pPr>
    <w:rPr>
      <w:rFonts w:ascii="Arial" w:eastAsia="Times New Roman" w:hAnsi="Arial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rsid w:val="00B60987"/>
    <w:rPr>
      <w:rFonts w:ascii="Arial" w:eastAsia="Times New Roman" w:hAnsi="Arial"/>
      <w:b/>
      <w:spacing w:val="5"/>
      <w:kern w:val="28"/>
      <w:sz w:val="24"/>
      <w:szCs w:val="52"/>
      <w:lang w:eastAsia="en-US"/>
    </w:rPr>
  </w:style>
  <w:style w:type="paragraph" w:customStyle="1" w:styleId="AufzhlungEbene1">
    <w:name w:val="Aufzählung Ebene 1"/>
    <w:basedOn w:val="Aufzhlungszeichen3"/>
    <w:qFormat/>
    <w:rsid w:val="007C47EC"/>
    <w:pPr>
      <w:spacing w:line="360" w:lineRule="auto"/>
      <w:ind w:left="0" w:firstLine="0"/>
    </w:pPr>
    <w:rPr>
      <w:rFonts w:ascii="Arial" w:eastAsia="Times New Roman" w:hAnsi="Arial"/>
      <w:szCs w:val="24"/>
    </w:rPr>
  </w:style>
  <w:style w:type="character" w:styleId="Platzhaltertext">
    <w:name w:val="Placeholder Text"/>
    <w:uiPriority w:val="99"/>
    <w:semiHidden/>
    <w:rsid w:val="007C47EC"/>
    <w:rPr>
      <w:color w:val="808080"/>
    </w:rPr>
  </w:style>
  <w:style w:type="paragraph" w:styleId="Aufzhlungszeichen3">
    <w:name w:val="List Bullet 3"/>
    <w:basedOn w:val="Standard"/>
    <w:uiPriority w:val="99"/>
    <w:semiHidden/>
    <w:unhideWhenUsed/>
    <w:rsid w:val="007C47EC"/>
    <w:pPr>
      <w:ind w:left="720" w:hanging="360"/>
      <w:contextualSpacing/>
    </w:pPr>
  </w:style>
  <w:style w:type="paragraph" w:styleId="Listenabsatz">
    <w:name w:val="List Paragraph"/>
    <w:aliases w:val="Listenabsatz 2"/>
    <w:basedOn w:val="Standard"/>
    <w:uiPriority w:val="34"/>
    <w:qFormat/>
    <w:rsid w:val="005F52FA"/>
    <w:pPr>
      <w:spacing w:line="360" w:lineRule="auto"/>
      <w:ind w:left="567"/>
      <w:contextualSpacing/>
    </w:pPr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5076C-12FA-4330-B750-1DFD15E7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BayDSB</Company>
  <LinksUpToDate>false</LinksUpToDate>
  <CharactersWithSpaces>4652</CharactersWithSpaces>
  <SharedDoc>false</SharedDoc>
  <HLinks>
    <vt:vector size="210" baseType="variant">
      <vt:variant>
        <vt:i4>4063247</vt:i4>
      </vt:variant>
      <vt:variant>
        <vt:i4>369</vt:i4>
      </vt:variant>
      <vt:variant>
        <vt:i4>0</vt:i4>
      </vt:variant>
      <vt:variant>
        <vt:i4>5</vt:i4>
      </vt:variant>
      <vt:variant>
        <vt:lpwstr>mailto:datenschutz@fiktavia.de</vt:lpwstr>
      </vt:variant>
      <vt:variant>
        <vt:lpwstr/>
      </vt:variant>
      <vt:variant>
        <vt:i4>3473423</vt:i4>
      </vt:variant>
      <vt:variant>
        <vt:i4>366</vt:i4>
      </vt:variant>
      <vt:variant>
        <vt:i4>0</vt:i4>
      </vt:variant>
      <vt:variant>
        <vt:i4>5</vt:i4>
      </vt:variant>
      <vt:variant>
        <vt:lpwstr>mailto:poststelle@fiktivia.de</vt:lpwstr>
      </vt:variant>
      <vt:variant>
        <vt:lpwstr/>
      </vt:variant>
      <vt:variant>
        <vt:i4>3080304</vt:i4>
      </vt:variant>
      <vt:variant>
        <vt:i4>348</vt:i4>
      </vt:variant>
      <vt:variant>
        <vt:i4>0</vt:i4>
      </vt:variant>
      <vt:variant>
        <vt:i4>5</vt:i4>
      </vt:variant>
      <vt:variant>
        <vt:lpwstr>https://www.datenschutz-bayern.de/</vt:lpwstr>
      </vt:variant>
      <vt:variant>
        <vt:lpwstr/>
      </vt:variant>
      <vt:variant>
        <vt:i4>2883593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_Toc1982008</vt:lpwstr>
      </vt:variant>
      <vt:variant>
        <vt:i4>2883593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_Toc1982007</vt:lpwstr>
      </vt:variant>
      <vt:variant>
        <vt:i4>2883593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_Toc1982006</vt:lpwstr>
      </vt:variant>
      <vt:variant>
        <vt:i4>2883593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_Toc1982005</vt:lpwstr>
      </vt:variant>
      <vt:variant>
        <vt:i4>2883593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_Toc1982004</vt:lpwstr>
      </vt:variant>
      <vt:variant>
        <vt:i4>2883593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_Toc1982003</vt:lpwstr>
      </vt:variant>
      <vt:variant>
        <vt:i4>2883593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_Toc1982002</vt:lpwstr>
      </vt:variant>
      <vt:variant>
        <vt:i4>2883593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_Toc1982001</vt:lpwstr>
      </vt:variant>
      <vt:variant>
        <vt:i4>2883593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_Toc1982000</vt:lpwstr>
      </vt:variant>
      <vt:variant>
        <vt:i4>2490368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_Toc1981999</vt:lpwstr>
      </vt:variant>
      <vt:variant>
        <vt:i4>2490368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_Toc1981998</vt:lpwstr>
      </vt:variant>
      <vt:variant>
        <vt:i4>2490368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_Toc1981997</vt:lpwstr>
      </vt:variant>
      <vt:variant>
        <vt:i4>2490368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_Toc1981996</vt:lpwstr>
      </vt:variant>
      <vt:variant>
        <vt:i4>2490368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_Toc1981995</vt:lpwstr>
      </vt:variant>
      <vt:variant>
        <vt:i4>2490368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_Toc1981994</vt:lpwstr>
      </vt:variant>
      <vt:variant>
        <vt:i4>2490368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_Toc1981993</vt:lpwstr>
      </vt:variant>
      <vt:variant>
        <vt:i4>2490368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_Toc1981992</vt:lpwstr>
      </vt:variant>
      <vt:variant>
        <vt:i4>2490368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_Toc1981991</vt:lpwstr>
      </vt:variant>
      <vt:variant>
        <vt:i4>2490368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_Toc1981990</vt:lpwstr>
      </vt:variant>
      <vt:variant>
        <vt:i4>2555904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_Toc1981989</vt:lpwstr>
      </vt:variant>
      <vt:variant>
        <vt:i4>2555904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_Toc1981988</vt:lpwstr>
      </vt:variant>
      <vt:variant>
        <vt:i4>2555904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_Toc1981987</vt:lpwstr>
      </vt:variant>
      <vt:variant>
        <vt:i4>2555904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_Toc1981986</vt:lpwstr>
      </vt:variant>
      <vt:variant>
        <vt:i4>2555904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_Toc1981985</vt:lpwstr>
      </vt:variant>
      <vt:variant>
        <vt:i4>2555904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_Toc1981984</vt:lpwstr>
      </vt:variant>
      <vt:variant>
        <vt:i4>2555904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_Toc1981983</vt:lpwstr>
      </vt:variant>
      <vt:variant>
        <vt:i4>2555904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_Toc1981982</vt:lpwstr>
      </vt:variant>
      <vt:variant>
        <vt:i4>2555904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_Toc1981981</vt:lpwstr>
      </vt:variant>
      <vt:variant>
        <vt:i4>2555904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_Toc1981980</vt:lpwstr>
      </vt:variant>
      <vt:variant>
        <vt:i4>2621440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_Toc1981979</vt:lpwstr>
      </vt:variant>
      <vt:variant>
        <vt:i4>6553690</vt:i4>
      </vt:variant>
      <vt:variant>
        <vt:i4>3</vt:i4>
      </vt:variant>
      <vt:variant>
        <vt:i4>0</vt:i4>
      </vt:variant>
      <vt:variant>
        <vt:i4>5</vt:i4>
      </vt:variant>
      <vt:variant>
        <vt:lpwstr>http://www.stmi.bayern.de/sus/datensicherheit/datenschutz/reform_arbeitshilfen</vt:lpwstr>
      </vt:variant>
      <vt:variant>
        <vt:lpwstr/>
      </vt:variant>
      <vt:variant>
        <vt:i4>3080304</vt:i4>
      </vt:variant>
      <vt:variant>
        <vt:i4>0</vt:i4>
      </vt:variant>
      <vt:variant>
        <vt:i4>0</vt:i4>
      </vt:variant>
      <vt:variant>
        <vt:i4>5</vt:i4>
      </vt:variant>
      <vt:variant>
        <vt:lpwstr>https://www.datenschutz-bayern.de/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Wambsganz, Dr. Christoph (BayLfD)</dc:creator>
  <cp:keywords/>
  <dc:description/>
  <cp:lastModifiedBy>Wambsganz, Christoph, Dr. (BayLfD)</cp:lastModifiedBy>
  <cp:revision>2</cp:revision>
  <cp:lastPrinted>2021-03-08T10:10:00Z</cp:lastPrinted>
  <dcterms:created xsi:type="dcterms:W3CDTF">2022-05-25T14:01:00Z</dcterms:created>
  <dcterms:modified xsi:type="dcterms:W3CDTF">2022-05-25T14:01:00Z</dcterms:modified>
</cp:coreProperties>
</file>