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70F03" w14:textId="77777777" w:rsidR="00B60987" w:rsidRPr="00490B93" w:rsidRDefault="00F001D1" w:rsidP="00B60987">
      <w:pPr>
        <w:pStyle w:val="Titel"/>
        <w:jc w:val="center"/>
        <w:rPr>
          <w:rFonts w:eastAsia="MS Gothic" w:cs="Arial"/>
          <w:snapToGrid w:val="0"/>
          <w:color w:val="FFFFFF"/>
          <w:sz w:val="32"/>
          <w:szCs w:val="32"/>
          <w:lang w:eastAsia="de-DE"/>
        </w:rPr>
      </w:pPr>
      <w:bookmarkStart w:id="0" w:name="_Ref534712418"/>
      <w:bookmarkStart w:id="1" w:name="_Toc1982007"/>
      <w:r w:rsidRPr="006C27BC">
        <w:rPr>
          <w:rFonts w:eastAsia="MS Gothic" w:cs="Arial"/>
          <w:snapToGrid w:val="0"/>
          <w:color w:val="FFFFFF"/>
          <w:sz w:val="32"/>
          <w:szCs w:val="32"/>
          <w:highlight w:val="darkGray"/>
          <w:lang w:eastAsia="de-DE"/>
        </w:rPr>
        <w:t>Beschreibung</w:t>
      </w:r>
      <w:r w:rsidR="006C27BC" w:rsidRPr="006C27BC">
        <w:rPr>
          <w:rFonts w:eastAsia="MS Gothic" w:cs="Arial"/>
          <w:snapToGrid w:val="0"/>
          <w:color w:val="FFFFFF"/>
          <w:sz w:val="32"/>
          <w:szCs w:val="32"/>
          <w:highlight w:val="darkGray"/>
          <w:lang w:eastAsia="de-DE"/>
        </w:rPr>
        <w:t xml:space="preserve"> Betriebsmittel</w:t>
      </w:r>
      <w:r w:rsidR="0006610A">
        <w:rPr>
          <w:rFonts w:eastAsia="MS Gothic" w:cs="Arial"/>
          <w:snapToGrid w:val="0"/>
          <w:color w:val="FFFFFF"/>
          <w:sz w:val="32"/>
          <w:szCs w:val="32"/>
          <w:lang w:eastAsia="de-DE"/>
        </w:rPr>
        <w:t>)</w:t>
      </w:r>
    </w:p>
    <w:p w14:paraId="7DC7972A" w14:textId="2DFC14F4" w:rsidR="00B60987" w:rsidRPr="00490B93" w:rsidRDefault="00ED3FD3" w:rsidP="00B60987">
      <w:pPr>
        <w:pStyle w:val="Titel"/>
        <w:jc w:val="center"/>
        <w:rPr>
          <w:rFonts w:eastAsia="MS Gothic" w:cs="Arial"/>
          <w:sz w:val="32"/>
          <w:szCs w:val="32"/>
          <w:lang w:eastAsia="de-DE"/>
        </w:rPr>
      </w:pPr>
      <w:r>
        <w:rPr>
          <w:rFonts w:eastAsia="MS Gothic" w:cs="Arial"/>
          <w:snapToGrid w:val="0"/>
          <w:sz w:val="32"/>
          <w:szCs w:val="32"/>
          <w:lang w:eastAsia="de-DE"/>
        </w:rPr>
        <w:t>Beschreibung der &lt;Stelle&gt;</w:t>
      </w:r>
      <w:r w:rsidR="006C27BC">
        <w:rPr>
          <w:rFonts w:eastAsia="MS Gothic" w:cs="Arial"/>
          <w:snapToGrid w:val="0"/>
          <w:sz w:val="32"/>
          <w:szCs w:val="32"/>
          <w:lang w:eastAsia="de-DE"/>
        </w:rPr>
        <w:t xml:space="preserve"> </w:t>
      </w:r>
      <w:r w:rsidR="00906945">
        <w:rPr>
          <w:rFonts w:eastAsia="MS Gothic" w:cs="Arial"/>
          <w:sz w:val="32"/>
          <w:szCs w:val="32"/>
          <w:lang w:eastAsia="de-DE"/>
        </w:rPr>
        <w:t>für das</w:t>
      </w:r>
      <w:r w:rsidR="00B60987" w:rsidRPr="00490B93">
        <w:rPr>
          <w:rFonts w:eastAsia="MS Gothic" w:cs="Arial"/>
          <w:sz w:val="32"/>
          <w:szCs w:val="32"/>
          <w:lang w:eastAsia="de-DE"/>
        </w:rPr>
        <w:t xml:space="preserve"> </w:t>
      </w:r>
      <w:r w:rsidR="00906945">
        <w:rPr>
          <w:rFonts w:eastAsia="MS Gothic" w:cs="Arial"/>
          <w:sz w:val="32"/>
          <w:szCs w:val="32"/>
          <w:lang w:eastAsia="de-DE"/>
        </w:rPr>
        <w:t>Betriebsmittel</w:t>
      </w:r>
    </w:p>
    <w:p w14:paraId="6CFF257C" w14:textId="02EA561E" w:rsidR="00B60987" w:rsidRPr="00490B93" w:rsidRDefault="00ED3FD3" w:rsidP="00B60987">
      <w:pPr>
        <w:pBdr>
          <w:top w:val="single" w:sz="4" w:space="1" w:color="auto"/>
          <w:left w:val="single" w:sz="4" w:space="4" w:color="auto"/>
          <w:bottom w:val="single" w:sz="4" w:space="1" w:color="auto"/>
          <w:right w:val="single" w:sz="4" w:space="4" w:color="auto"/>
        </w:pBdr>
        <w:jc w:val="center"/>
        <w:rPr>
          <w:rFonts w:ascii="Arial" w:eastAsia="MS Gothic" w:hAnsi="Arial" w:cs="Arial"/>
          <w:b/>
          <w:sz w:val="32"/>
          <w:szCs w:val="32"/>
          <w:lang w:eastAsia="de-DE"/>
        </w:rPr>
      </w:pPr>
      <w:r>
        <w:rPr>
          <w:rFonts w:ascii="Arial" w:eastAsia="MS Gothic" w:hAnsi="Arial" w:cs="Arial"/>
          <w:b/>
          <w:sz w:val="32"/>
          <w:szCs w:val="32"/>
          <w:lang w:eastAsia="de-DE"/>
        </w:rPr>
        <w:t>&lt;Bezeichnung Betriebsmittel&gt;</w:t>
      </w:r>
    </w:p>
    <w:p w14:paraId="134DF060" w14:textId="6438B59A" w:rsidR="00B60987" w:rsidRDefault="004B3612" w:rsidP="007C47EC">
      <w:pPr>
        <w:spacing w:before="120" w:after="480"/>
        <w:jc w:val="center"/>
        <w:rPr>
          <w:rFonts w:ascii="Arial" w:eastAsia="MS Gothic" w:hAnsi="Arial" w:cs="Arial"/>
          <w:snapToGrid w:val="0"/>
          <w:color w:val="C00000"/>
          <w:lang w:eastAsia="de-DE"/>
        </w:rPr>
      </w:pPr>
      <w:r>
        <w:rPr>
          <w:rFonts w:ascii="Arial" w:eastAsia="MS Gothic" w:hAnsi="Arial" w:cs="Arial"/>
          <w:snapToGrid w:val="0"/>
          <w:lang w:eastAsia="de-DE"/>
        </w:rPr>
        <w:t xml:space="preserve">[Dokument-ID: </w:t>
      </w:r>
      <w:r w:rsidR="00ED3FD3">
        <w:rPr>
          <w:rFonts w:ascii="Arial" w:eastAsia="MS Gothic" w:hAnsi="Arial" w:cs="Arial"/>
          <w:snapToGrid w:val="0"/>
          <w:lang w:eastAsia="de-DE"/>
        </w:rPr>
        <w:t>&lt;</w:t>
      </w:r>
      <w:proofErr w:type="spellStart"/>
      <w:r w:rsidR="00ED3FD3">
        <w:rPr>
          <w:rFonts w:ascii="Arial" w:eastAsia="MS Gothic" w:hAnsi="Arial" w:cs="Arial"/>
          <w:snapToGrid w:val="0"/>
          <w:lang w:eastAsia="de-DE"/>
        </w:rPr>
        <w:t>Dokiment</w:t>
      </w:r>
      <w:proofErr w:type="spellEnd"/>
      <w:r w:rsidR="00ED3FD3">
        <w:rPr>
          <w:rFonts w:ascii="Arial" w:eastAsia="MS Gothic" w:hAnsi="Arial" w:cs="Arial"/>
          <w:snapToGrid w:val="0"/>
          <w:lang w:eastAsia="de-DE"/>
        </w:rPr>
        <w:t>-ID&gt;</w:t>
      </w:r>
      <w:r w:rsidR="00B60987" w:rsidRPr="00490B93">
        <w:rPr>
          <w:rFonts w:ascii="Arial" w:eastAsia="MS Gothic" w:hAnsi="Arial" w:cs="Arial"/>
          <w:snapToGrid w:val="0"/>
          <w:lang w:eastAsia="de-DE"/>
        </w:rPr>
        <w:t>]</w:t>
      </w:r>
      <w:r w:rsidR="00F253FA">
        <w:rPr>
          <w:rFonts w:ascii="Arial" w:eastAsia="MS Gothic" w:hAnsi="Arial" w:cs="Arial"/>
          <w:snapToGrid w:val="0"/>
          <w:lang w:eastAsia="de-DE"/>
        </w:rPr>
        <w:br/>
      </w:r>
      <w:r w:rsidR="00F253FA">
        <w:rPr>
          <w:rFonts w:ascii="Arial" w:eastAsia="MS Gothic" w:hAnsi="Arial" w:cs="Arial"/>
          <w:snapToGrid w:val="0"/>
          <w:lang w:eastAsia="de-DE"/>
        </w:rPr>
        <w:br/>
      </w:r>
      <w:r w:rsidR="00B325A7">
        <w:rPr>
          <w:rFonts w:ascii="Arial" w:eastAsia="MS Gothic" w:hAnsi="Arial" w:cs="Arial"/>
          <w:snapToGrid w:val="0"/>
          <w:color w:val="C00000"/>
          <w:lang w:eastAsia="de-DE"/>
        </w:rPr>
        <w:t xml:space="preserve">BayLfD-Stand: </w:t>
      </w:r>
      <w:r w:rsidR="00505B45">
        <w:rPr>
          <w:rFonts w:ascii="Arial" w:eastAsia="MS Gothic" w:hAnsi="Arial" w:cs="Arial"/>
          <w:snapToGrid w:val="0"/>
          <w:color w:val="C00000"/>
          <w:lang w:eastAsia="de-DE"/>
        </w:rPr>
        <w:t>01</w:t>
      </w:r>
      <w:r w:rsidR="00F253FA" w:rsidRPr="00F253FA">
        <w:rPr>
          <w:rFonts w:ascii="Arial" w:eastAsia="MS Gothic" w:hAnsi="Arial" w:cs="Arial"/>
          <w:snapToGrid w:val="0"/>
          <w:color w:val="C00000"/>
          <w:lang w:eastAsia="de-DE"/>
        </w:rPr>
        <w:t>.</w:t>
      </w:r>
      <w:r w:rsidR="00536031">
        <w:rPr>
          <w:rFonts w:ascii="Arial" w:eastAsia="MS Gothic" w:hAnsi="Arial" w:cs="Arial"/>
          <w:snapToGrid w:val="0"/>
          <w:color w:val="C00000"/>
          <w:lang w:eastAsia="de-DE"/>
        </w:rPr>
        <w:t>0</w:t>
      </w:r>
      <w:r w:rsidR="00505B45">
        <w:rPr>
          <w:rFonts w:ascii="Arial" w:eastAsia="MS Gothic" w:hAnsi="Arial" w:cs="Arial"/>
          <w:snapToGrid w:val="0"/>
          <w:color w:val="C00000"/>
          <w:lang w:eastAsia="de-DE"/>
        </w:rPr>
        <w:t>5</w:t>
      </w:r>
      <w:r w:rsidR="00F253FA" w:rsidRPr="00F253FA">
        <w:rPr>
          <w:rFonts w:ascii="Arial" w:eastAsia="MS Gothic" w:hAnsi="Arial" w:cs="Arial"/>
          <w:snapToGrid w:val="0"/>
          <w:color w:val="C00000"/>
          <w:lang w:eastAsia="de-DE"/>
        </w:rPr>
        <w:t>.2022</w:t>
      </w:r>
    </w:p>
    <w:sdt>
      <w:sdtPr>
        <w:id w:val="-291286744"/>
        <w:docPartObj>
          <w:docPartGallery w:val="Table of Contents"/>
          <w:docPartUnique/>
        </w:docPartObj>
      </w:sdtPr>
      <w:sdtEndPr>
        <w:rPr>
          <w:color w:val="auto"/>
        </w:rPr>
      </w:sdtEndPr>
      <w:sdtContent>
        <w:p w14:paraId="508F6727" w14:textId="77777777" w:rsidR="00561879" w:rsidRPr="00B51C33" w:rsidRDefault="00561879" w:rsidP="00561879">
          <w:pPr>
            <w:pStyle w:val="Inhaltsverzeichnisberschrift"/>
            <w:spacing w:before="120" w:after="120"/>
            <w:jc w:val="center"/>
            <w:rPr>
              <w:rFonts w:ascii="Arial" w:hAnsi="Arial" w:cs="Arial"/>
              <w:b/>
              <w:color w:val="auto"/>
              <w:sz w:val="24"/>
              <w:szCs w:val="24"/>
            </w:rPr>
          </w:pPr>
          <w:r w:rsidRPr="00B51C33">
            <w:rPr>
              <w:rFonts w:ascii="Arial" w:hAnsi="Arial" w:cs="Arial"/>
              <w:b/>
              <w:color w:val="auto"/>
              <w:sz w:val="24"/>
              <w:szCs w:val="24"/>
            </w:rPr>
            <w:t>Inhalt</w:t>
          </w:r>
        </w:p>
        <w:p w14:paraId="3E824A12" w14:textId="77777777" w:rsidR="00AC758E" w:rsidRDefault="00561879">
          <w:pPr>
            <w:pStyle w:val="Verzeichnis1"/>
            <w:rPr>
              <w:rFonts w:asciiTheme="minorHAnsi" w:eastAsiaTheme="minorEastAsia" w:hAnsiTheme="minorHAnsi" w:cstheme="minorBidi"/>
              <w:noProof/>
              <w:lang w:eastAsia="de-DE"/>
            </w:rPr>
          </w:pPr>
          <w:r>
            <w:rPr>
              <w:rFonts w:ascii="Arial Fett" w:hAnsi="Arial Fett"/>
              <w:caps/>
              <w:noProof/>
            </w:rPr>
            <w:fldChar w:fldCharType="begin"/>
          </w:r>
          <w:r>
            <w:rPr>
              <w:rFonts w:ascii="Arial Fett" w:hAnsi="Arial Fett"/>
              <w:noProof/>
            </w:rPr>
            <w:instrText xml:space="preserve"> TOC \o "1-3" \h \z \u </w:instrText>
          </w:r>
          <w:r>
            <w:rPr>
              <w:rFonts w:ascii="Arial Fett" w:hAnsi="Arial Fett"/>
              <w:caps/>
              <w:noProof/>
            </w:rPr>
            <w:fldChar w:fldCharType="separate"/>
          </w:r>
          <w:hyperlink w:anchor="_Toc101441733" w:history="1">
            <w:r w:rsidR="00AC758E" w:rsidRPr="00083837">
              <w:rPr>
                <w:rStyle w:val="Hyperlink"/>
                <w:rFonts w:ascii="Arial" w:hAnsi="Arial" w:cs="Arial"/>
                <w:noProof/>
              </w:rPr>
              <w:t>1.</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rPr>
              <w:t>Beteiligte Personen und Status</w:t>
            </w:r>
            <w:r w:rsidR="00AC758E">
              <w:rPr>
                <w:noProof/>
                <w:webHidden/>
              </w:rPr>
              <w:tab/>
            </w:r>
            <w:r w:rsidR="00AC758E">
              <w:rPr>
                <w:noProof/>
                <w:webHidden/>
              </w:rPr>
              <w:fldChar w:fldCharType="begin"/>
            </w:r>
            <w:r w:rsidR="00AC758E">
              <w:rPr>
                <w:noProof/>
                <w:webHidden/>
              </w:rPr>
              <w:instrText xml:space="preserve"> PAGEREF _Toc101441733 \h </w:instrText>
            </w:r>
            <w:r w:rsidR="00AC758E">
              <w:rPr>
                <w:noProof/>
                <w:webHidden/>
              </w:rPr>
            </w:r>
            <w:r w:rsidR="00AC758E">
              <w:rPr>
                <w:noProof/>
                <w:webHidden/>
              </w:rPr>
              <w:fldChar w:fldCharType="separate"/>
            </w:r>
            <w:r w:rsidR="00002056">
              <w:rPr>
                <w:noProof/>
                <w:webHidden/>
              </w:rPr>
              <w:t>2</w:t>
            </w:r>
            <w:r w:rsidR="00AC758E">
              <w:rPr>
                <w:noProof/>
                <w:webHidden/>
              </w:rPr>
              <w:fldChar w:fldCharType="end"/>
            </w:r>
          </w:hyperlink>
        </w:p>
        <w:p w14:paraId="27607247" w14:textId="77777777" w:rsidR="00AC758E" w:rsidRDefault="00002056">
          <w:pPr>
            <w:pStyle w:val="Verzeichnis1"/>
            <w:rPr>
              <w:rFonts w:asciiTheme="minorHAnsi" w:eastAsiaTheme="minorEastAsia" w:hAnsiTheme="minorHAnsi" w:cstheme="minorBidi"/>
              <w:noProof/>
              <w:lang w:eastAsia="de-DE"/>
            </w:rPr>
          </w:pPr>
          <w:hyperlink w:anchor="_Toc101441734" w:history="1">
            <w:r w:rsidR="00AC758E" w:rsidRPr="00083837">
              <w:rPr>
                <w:rStyle w:val="Hyperlink"/>
                <w:rFonts w:ascii="Arial" w:hAnsi="Arial" w:cs="Arial"/>
                <w:noProof/>
              </w:rPr>
              <w:t>2.</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rPr>
              <w:t>Anlagen bzw. Verweise zum Betriebsmittel</w:t>
            </w:r>
            <w:r w:rsidR="00AC758E">
              <w:rPr>
                <w:noProof/>
                <w:webHidden/>
              </w:rPr>
              <w:tab/>
            </w:r>
            <w:r w:rsidR="00AC758E">
              <w:rPr>
                <w:noProof/>
                <w:webHidden/>
              </w:rPr>
              <w:fldChar w:fldCharType="begin"/>
            </w:r>
            <w:r w:rsidR="00AC758E">
              <w:rPr>
                <w:noProof/>
                <w:webHidden/>
              </w:rPr>
              <w:instrText xml:space="preserve"> PAGEREF _Toc101441734 \h </w:instrText>
            </w:r>
            <w:r w:rsidR="00AC758E">
              <w:rPr>
                <w:noProof/>
                <w:webHidden/>
              </w:rPr>
            </w:r>
            <w:r w:rsidR="00AC758E">
              <w:rPr>
                <w:noProof/>
                <w:webHidden/>
              </w:rPr>
              <w:fldChar w:fldCharType="separate"/>
            </w:r>
            <w:r>
              <w:rPr>
                <w:noProof/>
                <w:webHidden/>
              </w:rPr>
              <w:t>2</w:t>
            </w:r>
            <w:r w:rsidR="00AC758E">
              <w:rPr>
                <w:noProof/>
                <w:webHidden/>
              </w:rPr>
              <w:fldChar w:fldCharType="end"/>
            </w:r>
          </w:hyperlink>
        </w:p>
        <w:p w14:paraId="3A0CCA30" w14:textId="77777777" w:rsidR="00AC758E" w:rsidRDefault="00002056">
          <w:pPr>
            <w:pStyle w:val="Verzeichnis1"/>
            <w:rPr>
              <w:rFonts w:asciiTheme="minorHAnsi" w:eastAsiaTheme="minorEastAsia" w:hAnsiTheme="minorHAnsi" w:cstheme="minorBidi"/>
              <w:noProof/>
              <w:lang w:eastAsia="de-DE"/>
            </w:rPr>
          </w:pPr>
          <w:hyperlink w:anchor="_Toc101441735" w:history="1">
            <w:r w:rsidR="00AC758E" w:rsidRPr="00083837">
              <w:rPr>
                <w:rStyle w:val="Hyperlink"/>
                <w:rFonts w:ascii="Arial" w:hAnsi="Arial" w:cs="Arial"/>
                <w:noProof/>
              </w:rPr>
              <w:t>3.</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rPr>
              <w:t>Änderungshistorie</w:t>
            </w:r>
            <w:r w:rsidR="00AC758E">
              <w:rPr>
                <w:noProof/>
                <w:webHidden/>
              </w:rPr>
              <w:tab/>
            </w:r>
            <w:r w:rsidR="00AC758E">
              <w:rPr>
                <w:noProof/>
                <w:webHidden/>
              </w:rPr>
              <w:fldChar w:fldCharType="begin"/>
            </w:r>
            <w:r w:rsidR="00AC758E">
              <w:rPr>
                <w:noProof/>
                <w:webHidden/>
              </w:rPr>
              <w:instrText xml:space="preserve"> PAGEREF _Toc101441735 \h </w:instrText>
            </w:r>
            <w:r w:rsidR="00AC758E">
              <w:rPr>
                <w:noProof/>
                <w:webHidden/>
              </w:rPr>
            </w:r>
            <w:r w:rsidR="00AC758E">
              <w:rPr>
                <w:noProof/>
                <w:webHidden/>
              </w:rPr>
              <w:fldChar w:fldCharType="separate"/>
            </w:r>
            <w:r>
              <w:rPr>
                <w:noProof/>
                <w:webHidden/>
              </w:rPr>
              <w:t>2</w:t>
            </w:r>
            <w:r w:rsidR="00AC758E">
              <w:rPr>
                <w:noProof/>
                <w:webHidden/>
              </w:rPr>
              <w:fldChar w:fldCharType="end"/>
            </w:r>
          </w:hyperlink>
        </w:p>
        <w:p w14:paraId="17B5565A" w14:textId="77777777" w:rsidR="00AC758E" w:rsidRDefault="00002056">
          <w:pPr>
            <w:pStyle w:val="Verzeichnis1"/>
            <w:rPr>
              <w:rFonts w:asciiTheme="minorHAnsi" w:eastAsiaTheme="minorEastAsia" w:hAnsiTheme="minorHAnsi" w:cstheme="minorBidi"/>
              <w:noProof/>
              <w:lang w:eastAsia="de-DE"/>
            </w:rPr>
          </w:pPr>
          <w:hyperlink w:anchor="_Toc101441736" w:history="1">
            <w:r w:rsidR="00AC758E" w:rsidRPr="00083837">
              <w:rPr>
                <w:rStyle w:val="Hyperlink"/>
                <w:rFonts w:ascii="Arial" w:hAnsi="Arial" w:cs="Arial"/>
                <w:noProof/>
              </w:rPr>
              <w:t>4.</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rPr>
              <w:t>Zeitpunkt der nächsten routinemäßigen Überprüfung</w:t>
            </w:r>
            <w:r w:rsidR="00AC758E">
              <w:rPr>
                <w:noProof/>
                <w:webHidden/>
              </w:rPr>
              <w:tab/>
            </w:r>
            <w:r w:rsidR="00AC758E">
              <w:rPr>
                <w:noProof/>
                <w:webHidden/>
              </w:rPr>
              <w:fldChar w:fldCharType="begin"/>
            </w:r>
            <w:r w:rsidR="00AC758E">
              <w:rPr>
                <w:noProof/>
                <w:webHidden/>
              </w:rPr>
              <w:instrText xml:space="preserve"> PAGEREF _Toc101441736 \h </w:instrText>
            </w:r>
            <w:r w:rsidR="00AC758E">
              <w:rPr>
                <w:noProof/>
                <w:webHidden/>
              </w:rPr>
            </w:r>
            <w:r w:rsidR="00AC758E">
              <w:rPr>
                <w:noProof/>
                <w:webHidden/>
              </w:rPr>
              <w:fldChar w:fldCharType="separate"/>
            </w:r>
            <w:r>
              <w:rPr>
                <w:noProof/>
                <w:webHidden/>
              </w:rPr>
              <w:t>2</w:t>
            </w:r>
            <w:r w:rsidR="00AC758E">
              <w:rPr>
                <w:noProof/>
                <w:webHidden/>
              </w:rPr>
              <w:fldChar w:fldCharType="end"/>
            </w:r>
          </w:hyperlink>
        </w:p>
        <w:p w14:paraId="22BE760A" w14:textId="77777777" w:rsidR="00AC758E" w:rsidRDefault="00002056">
          <w:pPr>
            <w:pStyle w:val="Verzeichnis1"/>
            <w:rPr>
              <w:rFonts w:asciiTheme="minorHAnsi" w:eastAsiaTheme="minorEastAsia" w:hAnsiTheme="minorHAnsi" w:cstheme="minorBidi"/>
              <w:noProof/>
              <w:lang w:eastAsia="de-DE"/>
            </w:rPr>
          </w:pPr>
          <w:hyperlink w:anchor="_Toc101441737" w:history="1">
            <w:r w:rsidR="00AC758E" w:rsidRPr="00083837">
              <w:rPr>
                <w:rStyle w:val="Hyperlink"/>
                <w:rFonts w:ascii="Arial" w:hAnsi="Arial" w:cs="Arial"/>
                <w:noProof/>
                <w:lang w:eastAsia="de-DE"/>
              </w:rPr>
              <w:t>5.</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Allgemeine Angaben</w:t>
            </w:r>
            <w:r w:rsidR="00AC758E">
              <w:rPr>
                <w:noProof/>
                <w:webHidden/>
              </w:rPr>
              <w:tab/>
            </w:r>
            <w:r w:rsidR="00AC758E">
              <w:rPr>
                <w:noProof/>
                <w:webHidden/>
              </w:rPr>
              <w:fldChar w:fldCharType="begin"/>
            </w:r>
            <w:r w:rsidR="00AC758E">
              <w:rPr>
                <w:noProof/>
                <w:webHidden/>
              </w:rPr>
              <w:instrText xml:space="preserve"> PAGEREF _Toc101441737 \h </w:instrText>
            </w:r>
            <w:r w:rsidR="00AC758E">
              <w:rPr>
                <w:noProof/>
                <w:webHidden/>
              </w:rPr>
            </w:r>
            <w:r w:rsidR="00AC758E">
              <w:rPr>
                <w:noProof/>
                <w:webHidden/>
              </w:rPr>
              <w:fldChar w:fldCharType="separate"/>
            </w:r>
            <w:r>
              <w:rPr>
                <w:noProof/>
                <w:webHidden/>
              </w:rPr>
              <w:t>3</w:t>
            </w:r>
            <w:r w:rsidR="00AC758E">
              <w:rPr>
                <w:noProof/>
                <w:webHidden/>
              </w:rPr>
              <w:fldChar w:fldCharType="end"/>
            </w:r>
          </w:hyperlink>
        </w:p>
        <w:p w14:paraId="7FC33213" w14:textId="77777777" w:rsidR="00AC758E" w:rsidRDefault="00002056">
          <w:pPr>
            <w:pStyle w:val="Verzeichnis1"/>
            <w:rPr>
              <w:rFonts w:asciiTheme="minorHAnsi" w:eastAsiaTheme="minorEastAsia" w:hAnsiTheme="minorHAnsi" w:cstheme="minorBidi"/>
              <w:noProof/>
              <w:lang w:eastAsia="de-DE"/>
            </w:rPr>
          </w:pPr>
          <w:hyperlink w:anchor="_Toc101441738" w:history="1">
            <w:r w:rsidR="00AC758E" w:rsidRPr="00083837">
              <w:rPr>
                <w:rStyle w:val="Hyperlink"/>
                <w:rFonts w:ascii="Arial" w:hAnsi="Arial" w:cs="Arial"/>
                <w:noProof/>
                <w:lang w:eastAsia="de-DE"/>
              </w:rPr>
              <w:t>6.</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Eigenschaften des Betriebsmittels</w:t>
            </w:r>
            <w:r w:rsidR="00AC758E">
              <w:rPr>
                <w:noProof/>
                <w:webHidden/>
              </w:rPr>
              <w:tab/>
            </w:r>
            <w:r w:rsidR="00AC758E">
              <w:rPr>
                <w:noProof/>
                <w:webHidden/>
              </w:rPr>
              <w:fldChar w:fldCharType="begin"/>
            </w:r>
            <w:r w:rsidR="00AC758E">
              <w:rPr>
                <w:noProof/>
                <w:webHidden/>
              </w:rPr>
              <w:instrText xml:space="preserve"> PAGEREF _Toc101441738 \h </w:instrText>
            </w:r>
            <w:r w:rsidR="00AC758E">
              <w:rPr>
                <w:noProof/>
                <w:webHidden/>
              </w:rPr>
            </w:r>
            <w:r w:rsidR="00AC758E">
              <w:rPr>
                <w:noProof/>
                <w:webHidden/>
              </w:rPr>
              <w:fldChar w:fldCharType="separate"/>
            </w:r>
            <w:r>
              <w:rPr>
                <w:noProof/>
                <w:webHidden/>
              </w:rPr>
              <w:t>3</w:t>
            </w:r>
            <w:r w:rsidR="00AC758E">
              <w:rPr>
                <w:noProof/>
                <w:webHidden/>
              </w:rPr>
              <w:fldChar w:fldCharType="end"/>
            </w:r>
          </w:hyperlink>
        </w:p>
        <w:p w14:paraId="7E64F7F0" w14:textId="77777777" w:rsidR="00AC758E" w:rsidRDefault="00002056">
          <w:pPr>
            <w:pStyle w:val="Verzeichnis1"/>
            <w:rPr>
              <w:rFonts w:asciiTheme="minorHAnsi" w:eastAsiaTheme="minorEastAsia" w:hAnsiTheme="minorHAnsi" w:cstheme="minorBidi"/>
              <w:noProof/>
              <w:lang w:eastAsia="de-DE"/>
            </w:rPr>
          </w:pPr>
          <w:hyperlink w:anchor="_Toc101441739" w:history="1">
            <w:r w:rsidR="00AC758E" w:rsidRPr="00083837">
              <w:rPr>
                <w:rStyle w:val="Hyperlink"/>
                <w:rFonts w:ascii="Arial" w:hAnsi="Arial" w:cs="Arial"/>
                <w:noProof/>
                <w:lang w:eastAsia="de-DE"/>
              </w:rPr>
              <w:t>7.</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Freigabe von nutzenden Verarbeitungen</w:t>
            </w:r>
            <w:r w:rsidR="00AC758E">
              <w:rPr>
                <w:noProof/>
                <w:webHidden/>
              </w:rPr>
              <w:tab/>
            </w:r>
            <w:r w:rsidR="00AC758E">
              <w:rPr>
                <w:noProof/>
                <w:webHidden/>
              </w:rPr>
              <w:fldChar w:fldCharType="begin"/>
            </w:r>
            <w:r w:rsidR="00AC758E">
              <w:rPr>
                <w:noProof/>
                <w:webHidden/>
              </w:rPr>
              <w:instrText xml:space="preserve"> PAGEREF _Toc101441739 \h </w:instrText>
            </w:r>
            <w:r w:rsidR="00AC758E">
              <w:rPr>
                <w:noProof/>
                <w:webHidden/>
              </w:rPr>
            </w:r>
            <w:r w:rsidR="00AC758E">
              <w:rPr>
                <w:noProof/>
                <w:webHidden/>
              </w:rPr>
              <w:fldChar w:fldCharType="separate"/>
            </w:r>
            <w:r>
              <w:rPr>
                <w:noProof/>
                <w:webHidden/>
              </w:rPr>
              <w:t>3</w:t>
            </w:r>
            <w:r w:rsidR="00AC758E">
              <w:rPr>
                <w:noProof/>
                <w:webHidden/>
              </w:rPr>
              <w:fldChar w:fldCharType="end"/>
            </w:r>
          </w:hyperlink>
        </w:p>
        <w:p w14:paraId="0288A7E7" w14:textId="77777777" w:rsidR="00AC758E" w:rsidRDefault="00002056">
          <w:pPr>
            <w:pStyle w:val="Verzeichnis1"/>
            <w:rPr>
              <w:rFonts w:asciiTheme="minorHAnsi" w:eastAsiaTheme="minorEastAsia" w:hAnsiTheme="minorHAnsi" w:cstheme="minorBidi"/>
              <w:noProof/>
              <w:lang w:eastAsia="de-DE"/>
            </w:rPr>
          </w:pPr>
          <w:hyperlink w:anchor="_Toc101441740" w:history="1">
            <w:r w:rsidR="00AC758E" w:rsidRPr="00083837">
              <w:rPr>
                <w:rStyle w:val="Hyperlink"/>
                <w:rFonts w:ascii="Arial" w:hAnsi="Arial" w:cs="Arial"/>
                <w:noProof/>
                <w:lang w:eastAsia="de-DE"/>
              </w:rPr>
              <w:t>8.</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Kategorien der personenbezogenen Daten</w:t>
            </w:r>
            <w:r w:rsidR="00AC758E">
              <w:rPr>
                <w:noProof/>
                <w:webHidden/>
              </w:rPr>
              <w:tab/>
            </w:r>
            <w:r w:rsidR="00AC758E">
              <w:rPr>
                <w:noProof/>
                <w:webHidden/>
              </w:rPr>
              <w:fldChar w:fldCharType="begin"/>
            </w:r>
            <w:r w:rsidR="00AC758E">
              <w:rPr>
                <w:noProof/>
                <w:webHidden/>
              </w:rPr>
              <w:instrText xml:space="preserve"> PAGEREF _Toc101441740 \h </w:instrText>
            </w:r>
            <w:r w:rsidR="00AC758E">
              <w:rPr>
                <w:noProof/>
                <w:webHidden/>
              </w:rPr>
            </w:r>
            <w:r w:rsidR="00AC758E">
              <w:rPr>
                <w:noProof/>
                <w:webHidden/>
              </w:rPr>
              <w:fldChar w:fldCharType="separate"/>
            </w:r>
            <w:r>
              <w:rPr>
                <w:noProof/>
                <w:webHidden/>
              </w:rPr>
              <w:t>4</w:t>
            </w:r>
            <w:r w:rsidR="00AC758E">
              <w:rPr>
                <w:noProof/>
                <w:webHidden/>
              </w:rPr>
              <w:fldChar w:fldCharType="end"/>
            </w:r>
          </w:hyperlink>
        </w:p>
        <w:p w14:paraId="4F9E0A2E" w14:textId="77777777" w:rsidR="00AC758E" w:rsidRDefault="00002056">
          <w:pPr>
            <w:pStyle w:val="Verzeichnis1"/>
            <w:rPr>
              <w:rFonts w:asciiTheme="minorHAnsi" w:eastAsiaTheme="minorEastAsia" w:hAnsiTheme="minorHAnsi" w:cstheme="minorBidi"/>
              <w:noProof/>
              <w:lang w:eastAsia="de-DE"/>
            </w:rPr>
          </w:pPr>
          <w:hyperlink w:anchor="_Toc101441741" w:history="1">
            <w:r w:rsidR="00AC758E" w:rsidRPr="00083837">
              <w:rPr>
                <w:rStyle w:val="Hyperlink"/>
                <w:rFonts w:ascii="Arial" w:hAnsi="Arial" w:cs="Arial"/>
                <w:noProof/>
                <w:lang w:eastAsia="de-DE"/>
              </w:rPr>
              <w:t>9.</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Kategorien der betroffenen Personen</w:t>
            </w:r>
            <w:r w:rsidR="00AC758E">
              <w:rPr>
                <w:noProof/>
                <w:webHidden/>
              </w:rPr>
              <w:tab/>
            </w:r>
            <w:r w:rsidR="00AC758E">
              <w:rPr>
                <w:noProof/>
                <w:webHidden/>
              </w:rPr>
              <w:fldChar w:fldCharType="begin"/>
            </w:r>
            <w:r w:rsidR="00AC758E">
              <w:rPr>
                <w:noProof/>
                <w:webHidden/>
              </w:rPr>
              <w:instrText xml:space="preserve"> PAGEREF _Toc101441741 \h </w:instrText>
            </w:r>
            <w:r w:rsidR="00AC758E">
              <w:rPr>
                <w:noProof/>
                <w:webHidden/>
              </w:rPr>
            </w:r>
            <w:r w:rsidR="00AC758E">
              <w:rPr>
                <w:noProof/>
                <w:webHidden/>
              </w:rPr>
              <w:fldChar w:fldCharType="separate"/>
            </w:r>
            <w:r>
              <w:rPr>
                <w:noProof/>
                <w:webHidden/>
              </w:rPr>
              <w:t>4</w:t>
            </w:r>
            <w:r w:rsidR="00AC758E">
              <w:rPr>
                <w:noProof/>
                <w:webHidden/>
              </w:rPr>
              <w:fldChar w:fldCharType="end"/>
            </w:r>
          </w:hyperlink>
        </w:p>
        <w:p w14:paraId="7CF96891" w14:textId="77777777" w:rsidR="00AC758E" w:rsidRDefault="00002056">
          <w:pPr>
            <w:pStyle w:val="Verzeichnis1"/>
            <w:rPr>
              <w:rFonts w:asciiTheme="minorHAnsi" w:eastAsiaTheme="minorEastAsia" w:hAnsiTheme="minorHAnsi" w:cstheme="minorBidi"/>
              <w:noProof/>
              <w:lang w:eastAsia="de-DE"/>
            </w:rPr>
          </w:pPr>
          <w:hyperlink w:anchor="_Toc101441742" w:history="1">
            <w:r w:rsidR="00AC758E" w:rsidRPr="00083837">
              <w:rPr>
                <w:rStyle w:val="Hyperlink"/>
                <w:rFonts w:ascii="Arial" w:hAnsi="Arial" w:cs="Arial"/>
                <w:noProof/>
                <w:lang w:eastAsia="de-DE"/>
              </w:rPr>
              <w:t>10.</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Kategorien der Empfänger</w:t>
            </w:r>
            <w:r w:rsidR="00AC758E">
              <w:rPr>
                <w:noProof/>
                <w:webHidden/>
              </w:rPr>
              <w:tab/>
            </w:r>
            <w:r w:rsidR="00AC758E">
              <w:rPr>
                <w:noProof/>
                <w:webHidden/>
              </w:rPr>
              <w:fldChar w:fldCharType="begin"/>
            </w:r>
            <w:r w:rsidR="00AC758E">
              <w:rPr>
                <w:noProof/>
                <w:webHidden/>
              </w:rPr>
              <w:instrText xml:space="preserve"> PAGEREF _Toc101441742 \h </w:instrText>
            </w:r>
            <w:r w:rsidR="00AC758E">
              <w:rPr>
                <w:noProof/>
                <w:webHidden/>
              </w:rPr>
            </w:r>
            <w:r w:rsidR="00AC758E">
              <w:rPr>
                <w:noProof/>
                <w:webHidden/>
              </w:rPr>
              <w:fldChar w:fldCharType="separate"/>
            </w:r>
            <w:r>
              <w:rPr>
                <w:noProof/>
                <w:webHidden/>
              </w:rPr>
              <w:t>4</w:t>
            </w:r>
            <w:r w:rsidR="00AC758E">
              <w:rPr>
                <w:noProof/>
                <w:webHidden/>
              </w:rPr>
              <w:fldChar w:fldCharType="end"/>
            </w:r>
          </w:hyperlink>
        </w:p>
        <w:p w14:paraId="072D7C10" w14:textId="77777777" w:rsidR="00AC758E" w:rsidRDefault="00002056">
          <w:pPr>
            <w:pStyle w:val="Verzeichnis1"/>
            <w:rPr>
              <w:rFonts w:asciiTheme="minorHAnsi" w:eastAsiaTheme="minorEastAsia" w:hAnsiTheme="minorHAnsi" w:cstheme="minorBidi"/>
              <w:noProof/>
              <w:lang w:eastAsia="de-DE"/>
            </w:rPr>
          </w:pPr>
          <w:hyperlink w:anchor="_Toc101441743" w:history="1">
            <w:r w:rsidR="00AC758E" w:rsidRPr="00083837">
              <w:rPr>
                <w:rStyle w:val="Hyperlink"/>
                <w:rFonts w:ascii="Arial" w:hAnsi="Arial" w:cs="Arial"/>
                <w:noProof/>
                <w:lang w:eastAsia="de-DE"/>
              </w:rPr>
              <w:t>11.</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Übermittlungen von personenbezogenen Daten</w:t>
            </w:r>
            <w:r w:rsidR="00AC758E">
              <w:rPr>
                <w:noProof/>
                <w:webHidden/>
              </w:rPr>
              <w:tab/>
            </w:r>
            <w:r w:rsidR="00AC758E">
              <w:rPr>
                <w:noProof/>
                <w:webHidden/>
              </w:rPr>
              <w:fldChar w:fldCharType="begin"/>
            </w:r>
            <w:r w:rsidR="00AC758E">
              <w:rPr>
                <w:noProof/>
                <w:webHidden/>
              </w:rPr>
              <w:instrText xml:space="preserve"> PAGEREF _Toc101441743 \h </w:instrText>
            </w:r>
            <w:r w:rsidR="00AC758E">
              <w:rPr>
                <w:noProof/>
                <w:webHidden/>
              </w:rPr>
            </w:r>
            <w:r w:rsidR="00AC758E">
              <w:rPr>
                <w:noProof/>
                <w:webHidden/>
              </w:rPr>
              <w:fldChar w:fldCharType="separate"/>
            </w:r>
            <w:r>
              <w:rPr>
                <w:noProof/>
                <w:webHidden/>
              </w:rPr>
              <w:t>4</w:t>
            </w:r>
            <w:r w:rsidR="00AC758E">
              <w:rPr>
                <w:noProof/>
                <w:webHidden/>
              </w:rPr>
              <w:fldChar w:fldCharType="end"/>
            </w:r>
          </w:hyperlink>
        </w:p>
        <w:p w14:paraId="76FD2F2D" w14:textId="77777777" w:rsidR="00AC758E" w:rsidRDefault="00002056">
          <w:pPr>
            <w:pStyle w:val="Verzeichnis1"/>
            <w:rPr>
              <w:rFonts w:asciiTheme="minorHAnsi" w:eastAsiaTheme="minorEastAsia" w:hAnsiTheme="minorHAnsi" w:cstheme="minorBidi"/>
              <w:noProof/>
              <w:lang w:eastAsia="de-DE"/>
            </w:rPr>
          </w:pPr>
          <w:hyperlink w:anchor="_Toc101441744" w:history="1">
            <w:r w:rsidR="00AC758E" w:rsidRPr="00083837">
              <w:rPr>
                <w:rStyle w:val="Hyperlink"/>
                <w:rFonts w:ascii="Arial" w:hAnsi="Arial" w:cs="Arial"/>
                <w:noProof/>
                <w:lang w:eastAsia="de-DE"/>
              </w:rPr>
              <w:t>12.</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Vorgesehene Fristen für die Löschung der verschiedenen Datenkategorien</w:t>
            </w:r>
            <w:r w:rsidR="00AC758E">
              <w:rPr>
                <w:noProof/>
                <w:webHidden/>
              </w:rPr>
              <w:tab/>
            </w:r>
            <w:r w:rsidR="00AC758E">
              <w:rPr>
                <w:noProof/>
                <w:webHidden/>
              </w:rPr>
              <w:fldChar w:fldCharType="begin"/>
            </w:r>
            <w:r w:rsidR="00AC758E">
              <w:rPr>
                <w:noProof/>
                <w:webHidden/>
              </w:rPr>
              <w:instrText xml:space="preserve"> PAGEREF _Toc101441744 \h </w:instrText>
            </w:r>
            <w:r w:rsidR="00AC758E">
              <w:rPr>
                <w:noProof/>
                <w:webHidden/>
              </w:rPr>
            </w:r>
            <w:r w:rsidR="00AC758E">
              <w:rPr>
                <w:noProof/>
                <w:webHidden/>
              </w:rPr>
              <w:fldChar w:fldCharType="separate"/>
            </w:r>
            <w:r>
              <w:rPr>
                <w:noProof/>
                <w:webHidden/>
              </w:rPr>
              <w:t>4</w:t>
            </w:r>
            <w:r w:rsidR="00AC758E">
              <w:rPr>
                <w:noProof/>
                <w:webHidden/>
              </w:rPr>
              <w:fldChar w:fldCharType="end"/>
            </w:r>
          </w:hyperlink>
        </w:p>
        <w:p w14:paraId="6A07C87B" w14:textId="77777777" w:rsidR="00AC758E" w:rsidRDefault="00002056">
          <w:pPr>
            <w:pStyle w:val="Verzeichnis1"/>
            <w:rPr>
              <w:rFonts w:asciiTheme="minorHAnsi" w:eastAsiaTheme="minorEastAsia" w:hAnsiTheme="minorHAnsi" w:cstheme="minorBidi"/>
              <w:noProof/>
              <w:lang w:eastAsia="de-DE"/>
            </w:rPr>
          </w:pPr>
          <w:hyperlink w:anchor="_Toc101441745" w:history="1">
            <w:r w:rsidR="00AC758E" w:rsidRPr="00083837">
              <w:rPr>
                <w:rStyle w:val="Hyperlink"/>
                <w:rFonts w:ascii="Arial" w:hAnsi="Arial" w:cs="Arial"/>
                <w:noProof/>
                <w:lang w:eastAsia="de-DE"/>
              </w:rPr>
              <w:t>13.</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Ausgangsrisiko</w:t>
            </w:r>
            <w:r w:rsidR="00AC758E">
              <w:rPr>
                <w:noProof/>
                <w:webHidden/>
              </w:rPr>
              <w:tab/>
            </w:r>
            <w:r w:rsidR="00AC758E">
              <w:rPr>
                <w:noProof/>
                <w:webHidden/>
              </w:rPr>
              <w:fldChar w:fldCharType="begin"/>
            </w:r>
            <w:r w:rsidR="00AC758E">
              <w:rPr>
                <w:noProof/>
                <w:webHidden/>
              </w:rPr>
              <w:instrText xml:space="preserve"> PAGEREF _Toc101441745 \h </w:instrText>
            </w:r>
            <w:r w:rsidR="00AC758E">
              <w:rPr>
                <w:noProof/>
                <w:webHidden/>
              </w:rPr>
            </w:r>
            <w:r w:rsidR="00AC758E">
              <w:rPr>
                <w:noProof/>
                <w:webHidden/>
              </w:rPr>
              <w:fldChar w:fldCharType="separate"/>
            </w:r>
            <w:r>
              <w:rPr>
                <w:noProof/>
                <w:webHidden/>
              </w:rPr>
              <w:t>4</w:t>
            </w:r>
            <w:r w:rsidR="00AC758E">
              <w:rPr>
                <w:noProof/>
                <w:webHidden/>
              </w:rPr>
              <w:fldChar w:fldCharType="end"/>
            </w:r>
          </w:hyperlink>
        </w:p>
        <w:p w14:paraId="47A30FB1" w14:textId="77777777" w:rsidR="00AC758E" w:rsidRDefault="00002056">
          <w:pPr>
            <w:pStyle w:val="Verzeichnis1"/>
            <w:rPr>
              <w:rFonts w:asciiTheme="minorHAnsi" w:eastAsiaTheme="minorEastAsia" w:hAnsiTheme="minorHAnsi" w:cstheme="minorBidi"/>
              <w:noProof/>
              <w:lang w:eastAsia="de-DE"/>
            </w:rPr>
          </w:pPr>
          <w:hyperlink w:anchor="_Toc101441746" w:history="1">
            <w:r w:rsidR="00AC758E" w:rsidRPr="00083837">
              <w:rPr>
                <w:rStyle w:val="Hyperlink"/>
                <w:rFonts w:ascii="Arial" w:hAnsi="Arial" w:cs="Arial"/>
                <w:noProof/>
                <w:lang w:eastAsia="de-DE"/>
              </w:rPr>
              <w:t>14.</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Allgemeine Beschreibung der technischen und organisatorischen Maßnahmen</w:t>
            </w:r>
            <w:r w:rsidR="00AC758E">
              <w:rPr>
                <w:noProof/>
                <w:webHidden/>
              </w:rPr>
              <w:tab/>
            </w:r>
            <w:r w:rsidR="00AC758E">
              <w:rPr>
                <w:noProof/>
                <w:webHidden/>
              </w:rPr>
              <w:fldChar w:fldCharType="begin"/>
            </w:r>
            <w:r w:rsidR="00AC758E">
              <w:rPr>
                <w:noProof/>
                <w:webHidden/>
              </w:rPr>
              <w:instrText xml:space="preserve"> PAGEREF _Toc101441746 \h </w:instrText>
            </w:r>
            <w:r w:rsidR="00AC758E">
              <w:rPr>
                <w:noProof/>
                <w:webHidden/>
              </w:rPr>
            </w:r>
            <w:r w:rsidR="00AC758E">
              <w:rPr>
                <w:noProof/>
                <w:webHidden/>
              </w:rPr>
              <w:fldChar w:fldCharType="separate"/>
            </w:r>
            <w:r>
              <w:rPr>
                <w:noProof/>
                <w:webHidden/>
              </w:rPr>
              <w:t>4</w:t>
            </w:r>
            <w:r w:rsidR="00AC758E">
              <w:rPr>
                <w:noProof/>
                <w:webHidden/>
              </w:rPr>
              <w:fldChar w:fldCharType="end"/>
            </w:r>
          </w:hyperlink>
        </w:p>
        <w:p w14:paraId="559DE08D" w14:textId="77777777" w:rsidR="00AC758E" w:rsidRDefault="00002056">
          <w:pPr>
            <w:pStyle w:val="Verzeichnis1"/>
            <w:rPr>
              <w:rFonts w:asciiTheme="minorHAnsi" w:eastAsiaTheme="minorEastAsia" w:hAnsiTheme="minorHAnsi" w:cstheme="minorBidi"/>
              <w:noProof/>
              <w:lang w:eastAsia="de-DE"/>
            </w:rPr>
          </w:pPr>
          <w:hyperlink w:anchor="_Toc101441747" w:history="1">
            <w:r w:rsidR="00AC758E" w:rsidRPr="00083837">
              <w:rPr>
                <w:rStyle w:val="Hyperlink"/>
                <w:rFonts w:ascii="Arial" w:hAnsi="Arial" w:cs="Arial"/>
                <w:noProof/>
                <w:lang w:eastAsia="de-DE"/>
              </w:rPr>
              <w:t>15.</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Restrisiko</w:t>
            </w:r>
            <w:bookmarkStart w:id="2" w:name="_GoBack"/>
            <w:bookmarkEnd w:id="2"/>
            <w:r w:rsidR="00AC758E">
              <w:rPr>
                <w:noProof/>
                <w:webHidden/>
              </w:rPr>
              <w:tab/>
            </w:r>
            <w:r w:rsidR="00AC758E">
              <w:rPr>
                <w:noProof/>
                <w:webHidden/>
              </w:rPr>
              <w:fldChar w:fldCharType="begin"/>
            </w:r>
            <w:r w:rsidR="00AC758E">
              <w:rPr>
                <w:noProof/>
                <w:webHidden/>
              </w:rPr>
              <w:instrText xml:space="preserve"> PAGEREF _Toc101441747 \h </w:instrText>
            </w:r>
            <w:r w:rsidR="00AC758E">
              <w:rPr>
                <w:noProof/>
                <w:webHidden/>
              </w:rPr>
            </w:r>
            <w:r w:rsidR="00AC758E">
              <w:rPr>
                <w:noProof/>
                <w:webHidden/>
              </w:rPr>
              <w:fldChar w:fldCharType="separate"/>
            </w:r>
            <w:r>
              <w:rPr>
                <w:noProof/>
                <w:webHidden/>
              </w:rPr>
              <w:t>4</w:t>
            </w:r>
            <w:r w:rsidR="00AC758E">
              <w:rPr>
                <w:noProof/>
                <w:webHidden/>
              </w:rPr>
              <w:fldChar w:fldCharType="end"/>
            </w:r>
          </w:hyperlink>
        </w:p>
        <w:p w14:paraId="24BC669A" w14:textId="77777777" w:rsidR="00AC758E" w:rsidRDefault="00002056">
          <w:pPr>
            <w:pStyle w:val="Verzeichnis1"/>
            <w:rPr>
              <w:rFonts w:asciiTheme="minorHAnsi" w:eastAsiaTheme="minorEastAsia" w:hAnsiTheme="minorHAnsi" w:cstheme="minorBidi"/>
              <w:noProof/>
              <w:lang w:eastAsia="de-DE"/>
            </w:rPr>
          </w:pPr>
          <w:hyperlink w:anchor="_Toc101441748" w:history="1">
            <w:r w:rsidR="00AC758E" w:rsidRPr="00083837">
              <w:rPr>
                <w:rStyle w:val="Hyperlink"/>
                <w:rFonts w:ascii="Arial" w:hAnsi="Arial" w:cs="Arial"/>
                <w:noProof/>
                <w:lang w:eastAsia="de-DE"/>
              </w:rPr>
              <w:t>16.</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Genutzte unmittelbare Betriebsmittel</w:t>
            </w:r>
            <w:r w:rsidR="00AC758E">
              <w:rPr>
                <w:noProof/>
                <w:webHidden/>
              </w:rPr>
              <w:tab/>
            </w:r>
            <w:r w:rsidR="00AC758E">
              <w:rPr>
                <w:noProof/>
                <w:webHidden/>
              </w:rPr>
              <w:fldChar w:fldCharType="begin"/>
            </w:r>
            <w:r w:rsidR="00AC758E">
              <w:rPr>
                <w:noProof/>
                <w:webHidden/>
              </w:rPr>
              <w:instrText xml:space="preserve"> PAGEREF _Toc101441748 \h </w:instrText>
            </w:r>
            <w:r w:rsidR="00AC758E">
              <w:rPr>
                <w:noProof/>
                <w:webHidden/>
              </w:rPr>
            </w:r>
            <w:r w:rsidR="00AC758E">
              <w:rPr>
                <w:noProof/>
                <w:webHidden/>
              </w:rPr>
              <w:fldChar w:fldCharType="separate"/>
            </w:r>
            <w:r>
              <w:rPr>
                <w:noProof/>
                <w:webHidden/>
              </w:rPr>
              <w:t>5</w:t>
            </w:r>
            <w:r w:rsidR="00AC758E">
              <w:rPr>
                <w:noProof/>
                <w:webHidden/>
              </w:rPr>
              <w:fldChar w:fldCharType="end"/>
            </w:r>
          </w:hyperlink>
        </w:p>
        <w:p w14:paraId="6AB8F291" w14:textId="77777777" w:rsidR="00AC758E" w:rsidRDefault="00002056">
          <w:pPr>
            <w:pStyle w:val="Verzeichnis1"/>
            <w:rPr>
              <w:rFonts w:asciiTheme="minorHAnsi" w:eastAsiaTheme="minorEastAsia" w:hAnsiTheme="minorHAnsi" w:cstheme="minorBidi"/>
              <w:noProof/>
              <w:lang w:eastAsia="de-DE"/>
            </w:rPr>
          </w:pPr>
          <w:hyperlink w:anchor="_Toc101441749" w:history="1">
            <w:r w:rsidR="00AC758E" w:rsidRPr="00083837">
              <w:rPr>
                <w:rStyle w:val="Hyperlink"/>
                <w:rFonts w:ascii="Arial" w:hAnsi="Arial" w:cs="Arial"/>
                <w:noProof/>
                <w:lang w:eastAsia="de-DE"/>
              </w:rPr>
              <w:t>17.</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Federführende fachliche Organisationseinheit</w:t>
            </w:r>
            <w:r w:rsidR="00AC758E">
              <w:rPr>
                <w:noProof/>
                <w:webHidden/>
              </w:rPr>
              <w:tab/>
            </w:r>
            <w:r w:rsidR="00AC758E">
              <w:rPr>
                <w:noProof/>
                <w:webHidden/>
              </w:rPr>
              <w:fldChar w:fldCharType="begin"/>
            </w:r>
            <w:r w:rsidR="00AC758E">
              <w:rPr>
                <w:noProof/>
                <w:webHidden/>
              </w:rPr>
              <w:instrText xml:space="preserve"> PAGEREF _Toc101441749 \h </w:instrText>
            </w:r>
            <w:r w:rsidR="00AC758E">
              <w:rPr>
                <w:noProof/>
                <w:webHidden/>
              </w:rPr>
            </w:r>
            <w:r w:rsidR="00AC758E">
              <w:rPr>
                <w:noProof/>
                <w:webHidden/>
              </w:rPr>
              <w:fldChar w:fldCharType="separate"/>
            </w:r>
            <w:r>
              <w:rPr>
                <w:noProof/>
                <w:webHidden/>
              </w:rPr>
              <w:t>5</w:t>
            </w:r>
            <w:r w:rsidR="00AC758E">
              <w:rPr>
                <w:noProof/>
                <w:webHidden/>
              </w:rPr>
              <w:fldChar w:fldCharType="end"/>
            </w:r>
          </w:hyperlink>
        </w:p>
        <w:p w14:paraId="543E8F99" w14:textId="77777777" w:rsidR="00AC758E" w:rsidRDefault="00002056">
          <w:pPr>
            <w:pStyle w:val="Verzeichnis1"/>
            <w:rPr>
              <w:rFonts w:asciiTheme="minorHAnsi" w:eastAsiaTheme="minorEastAsia" w:hAnsiTheme="minorHAnsi" w:cstheme="minorBidi"/>
              <w:noProof/>
              <w:lang w:eastAsia="de-DE"/>
            </w:rPr>
          </w:pPr>
          <w:hyperlink w:anchor="_Toc101441750" w:history="1">
            <w:r w:rsidR="00AC758E" w:rsidRPr="00083837">
              <w:rPr>
                <w:rStyle w:val="Hyperlink"/>
                <w:rFonts w:ascii="Arial" w:hAnsi="Arial" w:cs="Arial"/>
                <w:noProof/>
                <w:lang w:eastAsia="de-DE"/>
              </w:rPr>
              <w:t>18.</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Stellungnahme des behördlichen Datenschutzbeauftragten</w:t>
            </w:r>
            <w:r w:rsidR="00AC758E">
              <w:rPr>
                <w:noProof/>
                <w:webHidden/>
              </w:rPr>
              <w:tab/>
            </w:r>
            <w:r w:rsidR="00AC758E">
              <w:rPr>
                <w:noProof/>
                <w:webHidden/>
              </w:rPr>
              <w:fldChar w:fldCharType="begin"/>
            </w:r>
            <w:r w:rsidR="00AC758E">
              <w:rPr>
                <w:noProof/>
                <w:webHidden/>
              </w:rPr>
              <w:instrText xml:space="preserve"> PAGEREF _Toc101441750 \h </w:instrText>
            </w:r>
            <w:r w:rsidR="00AC758E">
              <w:rPr>
                <w:noProof/>
                <w:webHidden/>
              </w:rPr>
            </w:r>
            <w:r w:rsidR="00AC758E">
              <w:rPr>
                <w:noProof/>
                <w:webHidden/>
              </w:rPr>
              <w:fldChar w:fldCharType="separate"/>
            </w:r>
            <w:r>
              <w:rPr>
                <w:noProof/>
                <w:webHidden/>
              </w:rPr>
              <w:t>5</w:t>
            </w:r>
            <w:r w:rsidR="00AC758E">
              <w:rPr>
                <w:noProof/>
                <w:webHidden/>
              </w:rPr>
              <w:fldChar w:fldCharType="end"/>
            </w:r>
          </w:hyperlink>
        </w:p>
        <w:p w14:paraId="5C645D92" w14:textId="77777777" w:rsidR="00561879" w:rsidRPr="00AC758E" w:rsidRDefault="00561879" w:rsidP="00561879">
          <w:pPr>
            <w:pStyle w:val="Inhaltsverzeichnisberschrift"/>
            <w:spacing w:before="0"/>
            <w:rPr>
              <w:color w:val="auto"/>
            </w:rPr>
          </w:pPr>
          <w:r>
            <w:rPr>
              <w:rFonts w:ascii="Arial Fett" w:hAnsi="Arial Fett"/>
              <w:noProof/>
              <w:sz w:val="20"/>
              <w:szCs w:val="20"/>
              <w:lang w:eastAsia="en-US"/>
            </w:rPr>
            <w:fldChar w:fldCharType="end"/>
          </w:r>
        </w:p>
      </w:sdtContent>
    </w:sdt>
    <w:p w14:paraId="11668AC6" w14:textId="77777777" w:rsidR="00561879" w:rsidRDefault="00561879" w:rsidP="00561879">
      <w:pPr>
        <w:rPr>
          <w:rFonts w:eastAsia="MS Gothic"/>
          <w:snapToGrid w:val="0"/>
          <w:lang w:eastAsia="de-DE"/>
        </w:rPr>
      </w:pPr>
      <w:r>
        <w:rPr>
          <w:rFonts w:eastAsia="MS Gothic"/>
          <w:snapToGrid w:val="0"/>
          <w:lang w:eastAsia="de-DE"/>
        </w:rPr>
        <w:br w:type="page"/>
      </w:r>
    </w:p>
    <w:p w14:paraId="6839ED3B" w14:textId="77777777" w:rsidR="00561879" w:rsidRPr="00F253FA" w:rsidRDefault="00561879" w:rsidP="00561879">
      <w:pPr>
        <w:rPr>
          <w:snapToGrid w:val="0"/>
          <w:lang w:eastAsia="de-DE"/>
        </w:rPr>
      </w:pPr>
    </w:p>
    <w:p w14:paraId="300B3CC3" w14:textId="77777777" w:rsidR="007C47EC" w:rsidRPr="00490B93" w:rsidRDefault="007C47EC" w:rsidP="007C47EC">
      <w:pPr>
        <w:pStyle w:val="berschrift1"/>
        <w:rPr>
          <w:rFonts w:ascii="Arial" w:hAnsi="Arial" w:cs="Arial"/>
        </w:rPr>
      </w:pPr>
      <w:bookmarkStart w:id="3" w:name="_Toc10731712"/>
      <w:bookmarkStart w:id="4" w:name="_Ref10734227"/>
      <w:bookmarkStart w:id="5" w:name="_Toc101441733"/>
      <w:bookmarkEnd w:id="0"/>
      <w:bookmarkEnd w:id="1"/>
      <w:r w:rsidRPr="00490B93">
        <w:rPr>
          <w:rFonts w:ascii="Arial" w:hAnsi="Arial" w:cs="Arial"/>
        </w:rPr>
        <w:t>Beteiligte Personen und Status</w:t>
      </w:r>
      <w:bookmarkEnd w:id="3"/>
      <w:bookmarkEnd w:id="4"/>
      <w:bookmarkEnd w:id="5"/>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551"/>
        <w:gridCol w:w="2627"/>
      </w:tblGrid>
      <w:tr w:rsidR="007C47EC" w:rsidRPr="00490B93" w14:paraId="7AAB44F1" w14:textId="77777777" w:rsidTr="00ED5D81">
        <w:trPr>
          <w:trHeight w:val="272"/>
        </w:trPr>
        <w:tc>
          <w:tcPr>
            <w:tcW w:w="5382" w:type="dxa"/>
            <w:tcBorders>
              <w:bottom w:val="nil"/>
            </w:tcBorders>
            <w:shd w:val="clear" w:color="auto" w:fill="auto"/>
            <w:tcMar>
              <w:top w:w="57" w:type="dxa"/>
              <w:bottom w:w="57" w:type="dxa"/>
            </w:tcMar>
          </w:tcPr>
          <w:p w14:paraId="3A26CCEC" w14:textId="77777777" w:rsidR="007C47EC" w:rsidRPr="00490B93" w:rsidRDefault="00DA64D6" w:rsidP="00ED5D81">
            <w:pPr>
              <w:spacing w:before="40"/>
              <w:rPr>
                <w:rFonts w:ascii="Arial" w:hAnsi="Arial" w:cs="Arial"/>
                <w:b/>
                <w:sz w:val="18"/>
                <w:szCs w:val="18"/>
                <w:lang w:eastAsia="de-DE"/>
              </w:rPr>
            </w:pPr>
            <w:r w:rsidRPr="00490B93">
              <w:rPr>
                <w:rFonts w:ascii="Arial" w:hAnsi="Arial" w:cs="Arial"/>
                <w:b/>
                <w:sz w:val="18"/>
                <w:szCs w:val="18"/>
                <w:lang w:eastAsia="de-DE"/>
              </w:rPr>
              <w:t xml:space="preserve">1.1 </w:t>
            </w:r>
            <w:r w:rsidR="007C47EC" w:rsidRPr="00490B93">
              <w:rPr>
                <w:rFonts w:ascii="Arial" w:hAnsi="Arial" w:cs="Arial"/>
                <w:b/>
                <w:sz w:val="18"/>
                <w:szCs w:val="18"/>
                <w:lang w:eastAsia="de-DE"/>
              </w:rPr>
              <w:t xml:space="preserve">An </w:t>
            </w:r>
            <w:r w:rsidR="00ED5D81">
              <w:rPr>
                <w:rFonts w:ascii="Arial" w:hAnsi="Arial" w:cs="Arial"/>
                <w:b/>
                <w:sz w:val="18"/>
                <w:szCs w:val="18"/>
                <w:lang w:eastAsia="de-DE"/>
              </w:rPr>
              <w:t>Beschreibung beteiligte Person(en)</w:t>
            </w:r>
            <w:r w:rsidR="007C47EC" w:rsidRPr="00490B93">
              <w:rPr>
                <w:rFonts w:ascii="Arial" w:hAnsi="Arial" w:cs="Arial"/>
                <w:b/>
                <w:sz w:val="18"/>
                <w:szCs w:val="18"/>
                <w:lang w:eastAsia="de-DE"/>
              </w:rPr>
              <w:t xml:space="preserve"> und </w:t>
            </w:r>
            <w:r w:rsidR="00ED5D81">
              <w:rPr>
                <w:rFonts w:ascii="Arial" w:hAnsi="Arial" w:cs="Arial"/>
                <w:b/>
                <w:sz w:val="18"/>
                <w:szCs w:val="18"/>
                <w:lang w:eastAsia="de-DE"/>
              </w:rPr>
              <w:t xml:space="preserve">ihre </w:t>
            </w:r>
            <w:r w:rsidR="007C47EC" w:rsidRPr="00490B93">
              <w:rPr>
                <w:rFonts w:ascii="Arial" w:hAnsi="Arial" w:cs="Arial"/>
                <w:b/>
                <w:sz w:val="18"/>
                <w:szCs w:val="18"/>
                <w:lang w:eastAsia="de-DE"/>
              </w:rPr>
              <w:t>Rolle(n)</w:t>
            </w:r>
          </w:p>
        </w:tc>
        <w:tc>
          <w:tcPr>
            <w:tcW w:w="2551" w:type="dxa"/>
            <w:tcBorders>
              <w:bottom w:val="nil"/>
            </w:tcBorders>
            <w:tcMar>
              <w:top w:w="57" w:type="dxa"/>
              <w:bottom w:w="57" w:type="dxa"/>
            </w:tcMar>
          </w:tcPr>
          <w:p w14:paraId="7D90498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1.2 </w:t>
            </w:r>
            <w:r w:rsidR="00ED5D81">
              <w:rPr>
                <w:rFonts w:ascii="Arial" w:hAnsi="Arial" w:cs="Arial"/>
                <w:b/>
                <w:sz w:val="18"/>
                <w:szCs w:val="18"/>
                <w:lang w:eastAsia="de-DE"/>
              </w:rPr>
              <w:t>Status</w:t>
            </w:r>
          </w:p>
        </w:tc>
        <w:tc>
          <w:tcPr>
            <w:tcW w:w="2627" w:type="dxa"/>
            <w:tcBorders>
              <w:bottom w:val="nil"/>
            </w:tcBorders>
            <w:tcMar>
              <w:top w:w="57" w:type="dxa"/>
              <w:bottom w:w="57" w:type="dxa"/>
            </w:tcMar>
          </w:tcPr>
          <w:p w14:paraId="2361D16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1.3 </w:t>
            </w:r>
            <w:r w:rsidR="007C47EC" w:rsidRPr="00490B93">
              <w:rPr>
                <w:rFonts w:ascii="Arial" w:hAnsi="Arial" w:cs="Arial"/>
                <w:b/>
                <w:sz w:val="18"/>
                <w:szCs w:val="18"/>
                <w:lang w:eastAsia="de-DE"/>
              </w:rPr>
              <w:t>Anmerkung zum Status</w:t>
            </w:r>
          </w:p>
        </w:tc>
      </w:tr>
      <w:tr w:rsidR="007C47EC" w:rsidRPr="00490B93" w14:paraId="4A9A0294" w14:textId="77777777" w:rsidTr="00ED5D81">
        <w:trPr>
          <w:trHeight w:val="271"/>
        </w:trPr>
        <w:tc>
          <w:tcPr>
            <w:tcW w:w="5382" w:type="dxa"/>
            <w:tcBorders>
              <w:top w:val="nil"/>
              <w:bottom w:val="single" w:sz="4" w:space="0" w:color="auto"/>
            </w:tcBorders>
            <w:tcMar>
              <w:top w:w="57" w:type="dxa"/>
              <w:bottom w:w="57" w:type="dxa"/>
            </w:tcMar>
          </w:tcPr>
          <w:p w14:paraId="1780BA4E" w14:textId="32DB187A" w:rsidR="00B94586" w:rsidRPr="00B94586" w:rsidRDefault="00ED3FD3" w:rsidP="00B94586">
            <w:pPr>
              <w:spacing w:before="40"/>
              <w:rPr>
                <w:rFonts w:ascii="Arial" w:hAnsi="Arial" w:cs="Arial"/>
                <w:lang w:eastAsia="de-DE"/>
              </w:rPr>
            </w:pPr>
            <w:r>
              <w:rPr>
                <w:rFonts w:ascii="Arial" w:hAnsi="Arial" w:cs="Arial"/>
                <w:lang w:eastAsia="de-DE"/>
              </w:rPr>
              <w:t>&lt;Name&gt;</w:t>
            </w:r>
            <w:r w:rsidR="00B94586" w:rsidRPr="00B94586">
              <w:rPr>
                <w:rFonts w:ascii="Arial" w:hAnsi="Arial" w:cs="Arial"/>
                <w:lang w:eastAsia="de-DE"/>
              </w:rPr>
              <w:t xml:space="preserve">, </w:t>
            </w:r>
            <w:r>
              <w:rPr>
                <w:rFonts w:ascii="Arial" w:hAnsi="Arial" w:cs="Arial"/>
                <w:lang w:eastAsia="de-DE"/>
              </w:rPr>
              <w:t>&lt;Vorname&gt;</w:t>
            </w:r>
            <w:r w:rsidR="00B94586" w:rsidRPr="00B94586">
              <w:rPr>
                <w:rFonts w:ascii="Arial" w:hAnsi="Arial" w:cs="Arial"/>
                <w:lang w:eastAsia="de-DE"/>
              </w:rPr>
              <w:t xml:space="preserve"> [Federführung, Fachbereich]</w:t>
            </w:r>
          </w:p>
          <w:p w14:paraId="4077F36A" w14:textId="5BEAE431" w:rsidR="00B94586" w:rsidRPr="00B94586" w:rsidRDefault="00ED3FD3" w:rsidP="00B94586">
            <w:pPr>
              <w:spacing w:before="40"/>
              <w:rPr>
                <w:rFonts w:ascii="Arial" w:hAnsi="Arial" w:cs="Arial"/>
                <w:lang w:eastAsia="de-DE"/>
              </w:rPr>
            </w:pPr>
            <w:r>
              <w:rPr>
                <w:rFonts w:ascii="Arial" w:hAnsi="Arial" w:cs="Arial"/>
                <w:lang w:eastAsia="de-DE"/>
              </w:rPr>
              <w:t>&lt;Name&gt;</w:t>
            </w:r>
            <w:r w:rsidRPr="00B94586">
              <w:rPr>
                <w:rFonts w:ascii="Arial" w:hAnsi="Arial" w:cs="Arial"/>
                <w:lang w:eastAsia="de-DE"/>
              </w:rPr>
              <w:t xml:space="preserve">, </w:t>
            </w:r>
            <w:r>
              <w:rPr>
                <w:rFonts w:ascii="Arial" w:hAnsi="Arial" w:cs="Arial"/>
                <w:lang w:eastAsia="de-DE"/>
              </w:rPr>
              <w:t>&lt;Vorname&gt;</w:t>
            </w:r>
            <w:r w:rsidRPr="00B94586">
              <w:rPr>
                <w:rFonts w:ascii="Arial" w:hAnsi="Arial" w:cs="Arial"/>
                <w:lang w:eastAsia="de-DE"/>
              </w:rPr>
              <w:t xml:space="preserve"> </w:t>
            </w:r>
            <w:r w:rsidR="00B94586" w:rsidRPr="00B94586">
              <w:rPr>
                <w:rFonts w:ascii="Arial" w:hAnsi="Arial" w:cs="Arial"/>
                <w:lang w:eastAsia="de-DE"/>
              </w:rPr>
              <w:t>[Beratung, IT]</w:t>
            </w:r>
          </w:p>
          <w:p w14:paraId="54C2025F" w14:textId="24CF7BBD" w:rsidR="007C47EC" w:rsidRPr="00490B93" w:rsidRDefault="00ED3FD3" w:rsidP="00B94586">
            <w:pPr>
              <w:spacing w:before="40"/>
              <w:rPr>
                <w:rFonts w:ascii="Arial" w:hAnsi="Arial" w:cs="Arial"/>
                <w:lang w:eastAsia="de-DE"/>
              </w:rPr>
            </w:pPr>
            <w:r>
              <w:rPr>
                <w:rFonts w:ascii="Arial" w:hAnsi="Arial" w:cs="Arial"/>
                <w:lang w:eastAsia="de-DE"/>
              </w:rPr>
              <w:t>&lt;Name&gt;</w:t>
            </w:r>
            <w:r w:rsidRPr="00B94586">
              <w:rPr>
                <w:rFonts w:ascii="Arial" w:hAnsi="Arial" w:cs="Arial"/>
                <w:lang w:eastAsia="de-DE"/>
              </w:rPr>
              <w:t xml:space="preserve">, </w:t>
            </w:r>
            <w:r>
              <w:rPr>
                <w:rFonts w:ascii="Arial" w:hAnsi="Arial" w:cs="Arial"/>
                <w:lang w:eastAsia="de-DE"/>
              </w:rPr>
              <w:t>&lt;Vorname&gt;</w:t>
            </w:r>
            <w:r w:rsidRPr="00B94586">
              <w:rPr>
                <w:rFonts w:ascii="Arial" w:hAnsi="Arial" w:cs="Arial"/>
                <w:lang w:eastAsia="de-DE"/>
              </w:rPr>
              <w:t xml:space="preserve"> </w:t>
            </w:r>
            <w:r w:rsidR="00B94586" w:rsidRPr="00B94586">
              <w:rPr>
                <w:rFonts w:ascii="Arial" w:hAnsi="Arial" w:cs="Arial"/>
                <w:lang w:eastAsia="de-DE"/>
              </w:rPr>
              <w:t xml:space="preserve">[Beratung, </w:t>
            </w:r>
            <w:proofErr w:type="spellStart"/>
            <w:r w:rsidR="00B94586" w:rsidRPr="00B94586">
              <w:rPr>
                <w:rFonts w:ascii="Arial" w:hAnsi="Arial" w:cs="Arial"/>
                <w:lang w:eastAsia="de-DE"/>
              </w:rPr>
              <w:t>bDSB</w:t>
            </w:r>
            <w:proofErr w:type="spellEnd"/>
            <w:r w:rsidR="00B94586" w:rsidRPr="00B94586">
              <w:rPr>
                <w:rFonts w:ascii="Arial" w:hAnsi="Arial" w:cs="Arial"/>
                <w:lang w:eastAsia="de-DE"/>
              </w:rPr>
              <w:t>]</w:t>
            </w:r>
          </w:p>
        </w:tc>
        <w:tc>
          <w:tcPr>
            <w:tcW w:w="2551" w:type="dxa"/>
            <w:tcBorders>
              <w:top w:val="nil"/>
              <w:bottom w:val="single" w:sz="4" w:space="0" w:color="auto"/>
            </w:tcBorders>
            <w:tcMar>
              <w:top w:w="57" w:type="dxa"/>
              <w:bottom w:w="57" w:type="dxa"/>
            </w:tcMar>
          </w:tcPr>
          <w:p w14:paraId="31E1E0B0" w14:textId="77777777" w:rsidR="007C47EC" w:rsidRPr="00490B93" w:rsidRDefault="00002056" w:rsidP="00EB7DF4">
            <w:pPr>
              <w:spacing w:before="40"/>
              <w:rPr>
                <w:rFonts w:ascii="Arial" w:hAnsi="Arial" w:cs="Arial"/>
                <w:snapToGrid w:val="0"/>
                <w:lang w:eastAsia="de-DE"/>
              </w:rPr>
            </w:pPr>
            <w:sdt>
              <w:sdtPr>
                <w:rPr>
                  <w:rFonts w:ascii="Arial" w:eastAsia="MS Gothic" w:hAnsi="Arial" w:cs="Arial"/>
                  <w:snapToGrid w:val="0"/>
                  <w:lang w:eastAsia="de-DE"/>
                </w:rPr>
                <w:id w:val="1377051430"/>
                <w14:checkbox>
                  <w14:checked w14:val="1"/>
                  <w14:checkedState w14:val="2612" w14:font="MS Gothic"/>
                  <w14:uncheckedState w14:val="2610" w14:font="MS Gothic"/>
                </w14:checkbox>
              </w:sdtPr>
              <w:sdtEndPr/>
              <w:sdtContent>
                <w:r w:rsidR="00D21578">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in Bearbeitung</w:t>
            </w:r>
          </w:p>
          <w:p w14:paraId="4175822D" w14:textId="77777777" w:rsidR="007C47EC" w:rsidRPr="00490B93" w:rsidRDefault="00002056" w:rsidP="00EB7DF4">
            <w:pPr>
              <w:spacing w:before="40"/>
              <w:rPr>
                <w:rFonts w:ascii="Arial" w:hAnsi="Arial" w:cs="Arial"/>
                <w:snapToGrid w:val="0"/>
                <w:lang w:eastAsia="de-DE"/>
              </w:rPr>
            </w:pPr>
            <w:sdt>
              <w:sdtPr>
                <w:rPr>
                  <w:rFonts w:ascii="Arial" w:eastAsia="MS Gothic" w:hAnsi="Arial" w:cs="Arial"/>
                  <w:snapToGrid w:val="0"/>
                  <w:lang w:eastAsia="de-DE"/>
                </w:rPr>
                <w:id w:val="1241844043"/>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Aktiviert</w:t>
            </w:r>
          </w:p>
          <w:p w14:paraId="540FC1B4" w14:textId="77777777" w:rsidR="007C47EC" w:rsidRPr="00490B93" w:rsidRDefault="00002056" w:rsidP="00EB7DF4">
            <w:pPr>
              <w:spacing w:before="40"/>
              <w:rPr>
                <w:rFonts w:ascii="Arial" w:hAnsi="Arial" w:cs="Arial"/>
                <w:snapToGrid w:val="0"/>
                <w:lang w:eastAsia="de-DE"/>
              </w:rPr>
            </w:pPr>
            <w:sdt>
              <w:sdtPr>
                <w:rPr>
                  <w:rFonts w:ascii="Arial" w:eastAsia="MS Gothic" w:hAnsi="Arial" w:cs="Arial"/>
                  <w:snapToGrid w:val="0"/>
                  <w:lang w:eastAsia="de-DE"/>
                </w:rPr>
                <w:id w:val="-658311249"/>
                <w14:checkbox>
                  <w14:checked w14:val="0"/>
                  <w14:checkedState w14:val="2612" w14:font="MS Gothic"/>
                  <w14:uncheckedState w14:val="2610" w14:font="MS Gothic"/>
                </w14:checkbox>
              </w:sdtPr>
              <w:sdtEndPr/>
              <w:sdtContent>
                <w:r w:rsidR="00B01CC0"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Deaktiviert</w:t>
            </w:r>
          </w:p>
          <w:p w14:paraId="7B86E98F" w14:textId="77777777" w:rsidR="007C47EC" w:rsidRPr="00490B93" w:rsidRDefault="00002056" w:rsidP="00EB7DF4">
            <w:pPr>
              <w:spacing w:before="40"/>
              <w:rPr>
                <w:rFonts w:ascii="Arial" w:hAnsi="Arial" w:cs="Arial"/>
                <w:snapToGrid w:val="0"/>
                <w:lang w:eastAsia="de-DE"/>
              </w:rPr>
            </w:pPr>
            <w:sdt>
              <w:sdtPr>
                <w:rPr>
                  <w:rFonts w:ascii="Arial" w:eastAsia="MS Gothic" w:hAnsi="Arial" w:cs="Arial"/>
                  <w:snapToGrid w:val="0"/>
                  <w:lang w:eastAsia="de-DE"/>
                </w:rPr>
                <w:id w:val="1786385201"/>
                <w14:checkbox>
                  <w14:checked w14:val="0"/>
                  <w14:checkedState w14:val="2612" w14:font="MS Gothic"/>
                  <w14:uncheckedState w14:val="2610" w14:font="MS Gothic"/>
                </w14:checkbox>
              </w:sdtPr>
              <w:sdtEndPr/>
              <w:sdtContent>
                <w:r w:rsidR="00DA64D6"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Sonstig:</w:t>
            </w:r>
          </w:p>
          <w:p w14:paraId="01BB049F" w14:textId="77777777" w:rsidR="007C47EC" w:rsidRPr="00490B93" w:rsidRDefault="007C47EC" w:rsidP="00EB7DF4">
            <w:pPr>
              <w:spacing w:before="40"/>
              <w:rPr>
                <w:rFonts w:ascii="Arial" w:hAnsi="Arial" w:cs="Arial"/>
                <w:snapToGrid w:val="0"/>
                <w:lang w:eastAsia="de-DE"/>
              </w:rPr>
            </w:pPr>
            <w:r w:rsidRPr="00490B93">
              <w:rPr>
                <w:rFonts w:ascii="Arial" w:hAnsi="Arial" w:cs="Arial"/>
                <w:snapToGrid w:val="0"/>
                <w:lang w:eastAsia="de-DE"/>
              </w:rPr>
              <w:t>&lt;bitte Status angeben&gt;</w:t>
            </w:r>
          </w:p>
        </w:tc>
        <w:tc>
          <w:tcPr>
            <w:tcW w:w="2627" w:type="dxa"/>
            <w:tcBorders>
              <w:top w:val="nil"/>
              <w:bottom w:val="single" w:sz="4" w:space="0" w:color="auto"/>
            </w:tcBorders>
            <w:tcMar>
              <w:top w:w="57" w:type="dxa"/>
              <w:bottom w:w="57" w:type="dxa"/>
            </w:tcMar>
          </w:tcPr>
          <w:p w14:paraId="7EACEA00" w14:textId="46CADA3A" w:rsidR="007C47EC" w:rsidRPr="00490B93" w:rsidRDefault="007C47EC" w:rsidP="00EB7DF4">
            <w:pPr>
              <w:spacing w:before="40"/>
              <w:rPr>
                <w:rFonts w:ascii="Arial" w:hAnsi="Arial" w:cs="Arial"/>
                <w:lang w:eastAsia="de-DE"/>
              </w:rPr>
            </w:pPr>
          </w:p>
        </w:tc>
      </w:tr>
    </w:tbl>
    <w:p w14:paraId="1161CCFF" w14:textId="77777777" w:rsidR="007C47EC" w:rsidRPr="00490B93" w:rsidRDefault="007C47EC" w:rsidP="007C47EC">
      <w:pPr>
        <w:rPr>
          <w:rFonts w:ascii="Arial" w:hAnsi="Arial" w:cs="Arial"/>
        </w:rPr>
      </w:pPr>
    </w:p>
    <w:p w14:paraId="70021552" w14:textId="77777777" w:rsidR="007C47EC" w:rsidRPr="00490B93" w:rsidRDefault="00B01CC0" w:rsidP="007C47EC">
      <w:pPr>
        <w:pStyle w:val="berschrift1"/>
        <w:rPr>
          <w:rFonts w:ascii="Arial" w:hAnsi="Arial" w:cs="Arial"/>
        </w:rPr>
      </w:pPr>
      <w:bookmarkStart w:id="6" w:name="_Toc10731713"/>
      <w:bookmarkStart w:id="7" w:name="_Ref98762704"/>
      <w:bookmarkStart w:id="8" w:name="_Toc101441734"/>
      <w:r w:rsidRPr="00490B93">
        <w:rPr>
          <w:rFonts w:ascii="Arial" w:hAnsi="Arial" w:cs="Arial"/>
        </w:rPr>
        <w:t>Anlagen</w:t>
      </w:r>
      <w:r w:rsidR="003E06C4" w:rsidRPr="00490B93">
        <w:rPr>
          <w:rFonts w:ascii="Arial" w:hAnsi="Arial" w:cs="Arial"/>
        </w:rPr>
        <w:t xml:space="preserve"> bzw. Verweise</w:t>
      </w:r>
      <w:r w:rsidRPr="00490B93">
        <w:rPr>
          <w:rFonts w:ascii="Arial" w:hAnsi="Arial" w:cs="Arial"/>
        </w:rPr>
        <w:t xml:space="preserve"> zu</w:t>
      </w:r>
      <w:r w:rsidR="001E6360">
        <w:rPr>
          <w:rFonts w:ascii="Arial" w:hAnsi="Arial" w:cs="Arial"/>
        </w:rPr>
        <w:t>m</w:t>
      </w:r>
      <w:r w:rsidR="007C47EC" w:rsidRPr="00490B93">
        <w:rPr>
          <w:rFonts w:ascii="Arial" w:hAnsi="Arial" w:cs="Arial"/>
        </w:rPr>
        <w:t xml:space="preserve"> </w:t>
      </w:r>
      <w:bookmarkEnd w:id="6"/>
      <w:r w:rsidR="001E6360">
        <w:rPr>
          <w:rFonts w:ascii="Arial" w:hAnsi="Arial" w:cs="Arial"/>
        </w:rPr>
        <w:t>Betriebsmittel</w:t>
      </w:r>
      <w:bookmarkEnd w:id="7"/>
      <w:bookmarkEnd w:id="8"/>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804"/>
        <w:gridCol w:w="3052"/>
      </w:tblGrid>
      <w:tr w:rsidR="007C47EC" w:rsidRPr="00490B93" w14:paraId="1C62292C" w14:textId="77777777" w:rsidTr="00CF273B">
        <w:trPr>
          <w:trHeight w:val="272"/>
          <w:tblHeader/>
        </w:trPr>
        <w:tc>
          <w:tcPr>
            <w:tcW w:w="704" w:type="dxa"/>
            <w:tcBorders>
              <w:bottom w:val="nil"/>
            </w:tcBorders>
            <w:shd w:val="clear" w:color="auto" w:fill="808080"/>
            <w:tcMar>
              <w:top w:w="57" w:type="dxa"/>
              <w:bottom w:w="57" w:type="dxa"/>
            </w:tcMar>
          </w:tcPr>
          <w:p w14:paraId="1AF8DDF5" w14:textId="77777777" w:rsidR="007C47EC" w:rsidRPr="00490B93" w:rsidRDefault="007C47EC" w:rsidP="00EB7DF4">
            <w:pPr>
              <w:spacing w:before="40"/>
              <w:jc w:val="center"/>
              <w:rPr>
                <w:rFonts w:ascii="Arial" w:hAnsi="Arial" w:cs="Arial"/>
                <w:b/>
                <w:color w:val="FFFFFF" w:themeColor="background1"/>
                <w:lang w:eastAsia="de-DE"/>
              </w:rPr>
            </w:pPr>
            <w:r w:rsidRPr="00490B93">
              <w:rPr>
                <w:rFonts w:ascii="Arial" w:hAnsi="Arial" w:cs="Arial"/>
                <w:color w:val="FFFFFF" w:themeColor="background1"/>
                <w:lang w:eastAsia="de-DE"/>
              </w:rPr>
              <w:t>Nr.</w:t>
            </w:r>
          </w:p>
        </w:tc>
        <w:tc>
          <w:tcPr>
            <w:tcW w:w="6804" w:type="dxa"/>
            <w:tcBorders>
              <w:bottom w:val="nil"/>
            </w:tcBorders>
            <w:shd w:val="clear" w:color="auto" w:fill="808080"/>
            <w:tcMar>
              <w:top w:w="57" w:type="dxa"/>
              <w:bottom w:w="57" w:type="dxa"/>
            </w:tcMar>
          </w:tcPr>
          <w:p w14:paraId="5867BA86" w14:textId="77777777" w:rsidR="007C47EC" w:rsidRPr="00490B93" w:rsidRDefault="007C47EC" w:rsidP="00876846">
            <w:pPr>
              <w:keepNext/>
              <w:spacing w:before="40"/>
              <w:rPr>
                <w:rFonts w:ascii="Arial" w:hAnsi="Arial" w:cs="Arial"/>
                <w:color w:val="FFFFFF"/>
                <w:lang w:eastAsia="de-DE"/>
              </w:rPr>
            </w:pPr>
            <w:r w:rsidRPr="00490B93">
              <w:rPr>
                <w:rFonts w:ascii="Arial" w:hAnsi="Arial" w:cs="Arial"/>
                <w:color w:val="FFFFFF"/>
                <w:lang w:eastAsia="de-DE"/>
              </w:rPr>
              <w:t>Bezeichnung der Anlage</w:t>
            </w:r>
            <w:r w:rsidR="009C1210" w:rsidRPr="00490B93">
              <w:rPr>
                <w:rFonts w:ascii="Arial" w:hAnsi="Arial" w:cs="Arial"/>
                <w:color w:val="FFFFFF"/>
                <w:lang w:eastAsia="de-DE"/>
              </w:rPr>
              <w:t xml:space="preserve"> bzw. des Verweises</w:t>
            </w:r>
          </w:p>
        </w:tc>
        <w:tc>
          <w:tcPr>
            <w:tcW w:w="3052" w:type="dxa"/>
            <w:tcBorders>
              <w:bottom w:val="nil"/>
            </w:tcBorders>
            <w:shd w:val="clear" w:color="auto" w:fill="808080"/>
            <w:tcMar>
              <w:top w:w="57" w:type="dxa"/>
              <w:bottom w:w="57" w:type="dxa"/>
            </w:tcMar>
          </w:tcPr>
          <w:p w14:paraId="1E6B7B34" w14:textId="77777777" w:rsidR="007C47EC" w:rsidRPr="00490B93" w:rsidRDefault="00F001D1" w:rsidP="00F001D1">
            <w:pPr>
              <w:keepNext/>
              <w:spacing w:before="40"/>
              <w:rPr>
                <w:rFonts w:ascii="Arial" w:hAnsi="Arial" w:cs="Arial"/>
                <w:color w:val="FFFFFF"/>
                <w:lang w:eastAsia="de-DE"/>
              </w:rPr>
            </w:pPr>
            <w:r>
              <w:rPr>
                <w:rFonts w:ascii="Arial" w:hAnsi="Arial" w:cs="Arial"/>
                <w:color w:val="FFFFFF"/>
                <w:lang w:eastAsia="de-DE"/>
              </w:rPr>
              <w:t xml:space="preserve">Quelle und </w:t>
            </w:r>
            <w:r w:rsidR="007C47EC" w:rsidRPr="00490B93">
              <w:rPr>
                <w:rFonts w:ascii="Arial" w:hAnsi="Arial" w:cs="Arial"/>
                <w:color w:val="FFFFFF"/>
                <w:lang w:eastAsia="de-DE"/>
              </w:rPr>
              <w:t>Anmerkung</w:t>
            </w:r>
          </w:p>
        </w:tc>
      </w:tr>
      <w:tr w:rsidR="007C47EC" w:rsidRPr="00490B93" w14:paraId="044FEDA7" w14:textId="77777777" w:rsidTr="00CF273B">
        <w:trPr>
          <w:trHeight w:val="271"/>
          <w:tblHeader/>
        </w:trPr>
        <w:tc>
          <w:tcPr>
            <w:tcW w:w="704" w:type="dxa"/>
            <w:tcBorders>
              <w:top w:val="nil"/>
              <w:bottom w:val="single" w:sz="4" w:space="0" w:color="auto"/>
            </w:tcBorders>
            <w:tcMar>
              <w:top w:w="57" w:type="dxa"/>
              <w:bottom w:w="57" w:type="dxa"/>
            </w:tcMar>
            <w:vAlign w:val="center"/>
          </w:tcPr>
          <w:p w14:paraId="7CD2480F" w14:textId="77777777" w:rsidR="007C47EC" w:rsidRPr="00490B93" w:rsidRDefault="00ED5518" w:rsidP="00EB7DF4">
            <w:pPr>
              <w:spacing w:before="40"/>
              <w:jc w:val="center"/>
              <w:rPr>
                <w:rFonts w:ascii="Arial" w:hAnsi="Arial" w:cs="Arial"/>
                <w:lang w:eastAsia="de-DE"/>
              </w:rPr>
            </w:pPr>
            <w:r>
              <w:rPr>
                <w:rFonts w:ascii="Arial" w:hAnsi="Arial" w:cs="Arial"/>
                <w:lang w:eastAsia="de-DE"/>
              </w:rPr>
              <w:t>A</w:t>
            </w:r>
            <w:r w:rsidR="007C47EC" w:rsidRPr="00490B93">
              <w:rPr>
                <w:rFonts w:ascii="Arial" w:hAnsi="Arial" w:cs="Arial"/>
                <w:lang w:eastAsia="de-DE"/>
              </w:rPr>
              <w:t>1</w:t>
            </w:r>
          </w:p>
        </w:tc>
        <w:tc>
          <w:tcPr>
            <w:tcW w:w="6804" w:type="dxa"/>
            <w:tcBorders>
              <w:top w:val="nil"/>
              <w:bottom w:val="single" w:sz="4" w:space="0" w:color="auto"/>
            </w:tcBorders>
            <w:tcMar>
              <w:top w:w="57" w:type="dxa"/>
              <w:bottom w:w="57" w:type="dxa"/>
            </w:tcMar>
            <w:vAlign w:val="center"/>
          </w:tcPr>
          <w:p w14:paraId="2A2367CE" w14:textId="20FB5C3C" w:rsidR="007C47EC" w:rsidRPr="00490B93" w:rsidRDefault="007C47EC" w:rsidP="009F7ACA">
            <w:pPr>
              <w:keepNext/>
              <w:spacing w:before="40"/>
              <w:rPr>
                <w:rFonts w:ascii="Arial" w:hAnsi="Arial" w:cs="Arial"/>
                <w:lang w:eastAsia="de-DE"/>
              </w:rPr>
            </w:pPr>
          </w:p>
        </w:tc>
        <w:tc>
          <w:tcPr>
            <w:tcW w:w="3052" w:type="dxa"/>
            <w:tcBorders>
              <w:top w:val="nil"/>
              <w:bottom w:val="single" w:sz="4" w:space="0" w:color="auto"/>
            </w:tcBorders>
            <w:tcMar>
              <w:top w:w="57" w:type="dxa"/>
              <w:bottom w:w="57" w:type="dxa"/>
            </w:tcMar>
            <w:vAlign w:val="center"/>
          </w:tcPr>
          <w:p w14:paraId="2B520328" w14:textId="6F22B15E" w:rsidR="007C47EC" w:rsidRPr="00490B93" w:rsidRDefault="007C47EC" w:rsidP="00150D23">
            <w:pPr>
              <w:keepNext/>
              <w:spacing w:before="40"/>
              <w:jc w:val="both"/>
              <w:rPr>
                <w:rFonts w:ascii="Arial" w:hAnsi="Arial" w:cs="Arial"/>
                <w:lang w:eastAsia="de-DE"/>
              </w:rPr>
            </w:pPr>
          </w:p>
        </w:tc>
      </w:tr>
      <w:tr w:rsidR="009B1046" w:rsidRPr="00490B93" w14:paraId="3278C39F"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72DE8D4C" w14:textId="4993B4ED" w:rsidR="009B1046" w:rsidRDefault="00ED3FD3" w:rsidP="009B1046">
            <w:pPr>
              <w:spacing w:before="40"/>
              <w:jc w:val="center"/>
              <w:rPr>
                <w:rFonts w:ascii="Arial" w:hAnsi="Arial" w:cs="Arial"/>
                <w:lang w:eastAsia="de-DE"/>
              </w:rPr>
            </w:pPr>
            <w:r>
              <w:rPr>
                <w:rFonts w:ascii="Arial" w:hAnsi="Arial" w:cs="Arial"/>
                <w:lang w:eastAsia="de-DE"/>
              </w:rPr>
              <w:t>A2</w:t>
            </w:r>
          </w:p>
        </w:tc>
        <w:tc>
          <w:tcPr>
            <w:tcW w:w="6804" w:type="dxa"/>
            <w:tcBorders>
              <w:top w:val="single" w:sz="4" w:space="0" w:color="auto"/>
              <w:bottom w:val="single" w:sz="4" w:space="0" w:color="auto"/>
            </w:tcBorders>
            <w:tcMar>
              <w:top w:w="57" w:type="dxa"/>
              <w:bottom w:w="57" w:type="dxa"/>
            </w:tcMar>
            <w:vAlign w:val="center"/>
          </w:tcPr>
          <w:p w14:paraId="5EDF9D1C" w14:textId="73B251B8" w:rsidR="009B1046" w:rsidRPr="00CF273B" w:rsidRDefault="009B1046" w:rsidP="009B1046">
            <w:pPr>
              <w:spacing w:before="40"/>
              <w:rPr>
                <w:rFonts w:ascii="Arial" w:hAnsi="Arial" w:cs="Arial"/>
                <w:snapToGrid w:val="0"/>
                <w:lang w:eastAsia="de-DE"/>
              </w:rPr>
            </w:pP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439B28CB" w14:textId="2374E1BC" w:rsidR="009B1046" w:rsidRDefault="009B1046" w:rsidP="009B1046">
            <w:pPr>
              <w:spacing w:before="40"/>
              <w:rPr>
                <w:rFonts w:ascii="Arial" w:hAnsi="Arial" w:cs="Arial"/>
                <w:snapToGrid w:val="0"/>
                <w:lang w:eastAsia="de-DE"/>
              </w:rPr>
            </w:pPr>
            <w:r>
              <w:rPr>
                <w:rFonts w:ascii="Arial" w:hAnsi="Arial" w:cs="Arial"/>
                <w:snapToGrid w:val="0"/>
                <w:lang w:eastAsia="de-DE"/>
              </w:rPr>
              <w:t>(…)</w:t>
            </w:r>
          </w:p>
        </w:tc>
      </w:tr>
    </w:tbl>
    <w:p w14:paraId="5F454FEC" w14:textId="77777777" w:rsidR="007C47EC" w:rsidRPr="00490B93" w:rsidRDefault="007C47EC" w:rsidP="007C47EC">
      <w:pPr>
        <w:rPr>
          <w:rFonts w:ascii="Arial" w:hAnsi="Arial" w:cs="Arial"/>
        </w:rPr>
      </w:pPr>
    </w:p>
    <w:p w14:paraId="0117FDFC" w14:textId="77777777" w:rsidR="007C47EC" w:rsidRPr="00490B93" w:rsidRDefault="007C47EC" w:rsidP="007C47EC">
      <w:pPr>
        <w:pStyle w:val="berschrift1"/>
        <w:rPr>
          <w:rFonts w:ascii="Arial" w:hAnsi="Arial" w:cs="Arial"/>
        </w:rPr>
      </w:pPr>
      <w:bookmarkStart w:id="9" w:name="_Toc10731714"/>
      <w:bookmarkStart w:id="10" w:name="_Ref10734236"/>
      <w:bookmarkStart w:id="11" w:name="_Ref10734283"/>
      <w:bookmarkStart w:id="12" w:name="_Ref98762697"/>
      <w:bookmarkStart w:id="13" w:name="_Toc101441735"/>
      <w:r w:rsidRPr="00490B93">
        <w:rPr>
          <w:rFonts w:ascii="Arial" w:hAnsi="Arial" w:cs="Arial"/>
        </w:rPr>
        <w:t>Änderungshistorie</w:t>
      </w:r>
      <w:bookmarkEnd w:id="9"/>
      <w:bookmarkEnd w:id="10"/>
      <w:bookmarkEnd w:id="11"/>
      <w:bookmarkEnd w:id="12"/>
      <w:bookmarkEnd w:id="13"/>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7C47EC" w:rsidRPr="00490B93" w14:paraId="3E8F1677" w14:textId="77777777" w:rsidTr="00EB7DF4">
        <w:trPr>
          <w:trHeight w:val="397"/>
          <w:tblHeader/>
        </w:trPr>
        <w:tc>
          <w:tcPr>
            <w:tcW w:w="1413" w:type="dxa"/>
            <w:shd w:val="clear" w:color="auto" w:fill="7B7B7B"/>
            <w:vAlign w:val="center"/>
          </w:tcPr>
          <w:p w14:paraId="10775995" w14:textId="77777777" w:rsidR="007C47EC" w:rsidRPr="00490B93" w:rsidRDefault="007C47EC" w:rsidP="00EB7DF4">
            <w:pPr>
              <w:jc w:val="center"/>
              <w:rPr>
                <w:rFonts w:ascii="Arial" w:hAnsi="Arial" w:cs="Arial"/>
                <w:color w:val="FFFFFF"/>
              </w:rPr>
            </w:pPr>
            <w:r w:rsidRPr="00490B93">
              <w:rPr>
                <w:rFonts w:ascii="Arial" w:hAnsi="Arial" w:cs="Arial"/>
                <w:color w:val="FFFFFF"/>
              </w:rPr>
              <w:t>Wann?</w:t>
            </w:r>
          </w:p>
        </w:tc>
        <w:tc>
          <w:tcPr>
            <w:tcW w:w="2551" w:type="dxa"/>
            <w:shd w:val="clear" w:color="auto" w:fill="7B7B7B"/>
            <w:vAlign w:val="center"/>
          </w:tcPr>
          <w:p w14:paraId="4DB462F9" w14:textId="77777777" w:rsidR="007C47EC" w:rsidRPr="00490B93" w:rsidRDefault="007C47EC" w:rsidP="00DF2F38">
            <w:pPr>
              <w:keepNext/>
              <w:rPr>
                <w:rFonts w:ascii="Arial" w:hAnsi="Arial" w:cs="Arial"/>
                <w:color w:val="FFFFFF"/>
              </w:rPr>
            </w:pPr>
            <w:r w:rsidRPr="00490B93">
              <w:rPr>
                <w:rFonts w:ascii="Arial" w:hAnsi="Arial" w:cs="Arial"/>
                <w:color w:val="FFFFFF"/>
              </w:rPr>
              <w:t>Wer?</w:t>
            </w:r>
          </w:p>
        </w:tc>
        <w:tc>
          <w:tcPr>
            <w:tcW w:w="6521" w:type="dxa"/>
            <w:shd w:val="clear" w:color="auto" w:fill="7B7B7B"/>
            <w:vAlign w:val="center"/>
          </w:tcPr>
          <w:p w14:paraId="1C45D87E" w14:textId="77777777" w:rsidR="007C47EC" w:rsidRPr="00490B93" w:rsidRDefault="007C47EC" w:rsidP="00DF2F38">
            <w:pPr>
              <w:keepNext/>
              <w:rPr>
                <w:rFonts w:ascii="Arial" w:hAnsi="Arial" w:cs="Arial"/>
                <w:color w:val="FFFFFF"/>
              </w:rPr>
            </w:pPr>
            <w:r w:rsidRPr="00490B93">
              <w:rPr>
                <w:rFonts w:ascii="Arial" w:hAnsi="Arial" w:cs="Arial"/>
                <w:color w:val="FFFFFF"/>
              </w:rPr>
              <w:t>Was?</w:t>
            </w:r>
          </w:p>
        </w:tc>
      </w:tr>
      <w:tr w:rsidR="00B94586" w:rsidRPr="00490B93" w14:paraId="38BA5A56" w14:textId="77777777" w:rsidTr="00EB7DF4">
        <w:trPr>
          <w:tblHeader/>
        </w:trPr>
        <w:tc>
          <w:tcPr>
            <w:tcW w:w="1413" w:type="dxa"/>
            <w:shd w:val="clear" w:color="auto" w:fill="auto"/>
            <w:vAlign w:val="center"/>
          </w:tcPr>
          <w:p w14:paraId="125DB205" w14:textId="06463338" w:rsidR="00B94586" w:rsidRPr="00B94586" w:rsidRDefault="00B94586" w:rsidP="00B94586">
            <w:pPr>
              <w:jc w:val="center"/>
              <w:rPr>
                <w:rFonts w:ascii="Arial" w:hAnsi="Arial" w:cs="Arial"/>
              </w:rPr>
            </w:pPr>
          </w:p>
        </w:tc>
        <w:tc>
          <w:tcPr>
            <w:tcW w:w="2551" w:type="dxa"/>
            <w:shd w:val="clear" w:color="auto" w:fill="auto"/>
            <w:vAlign w:val="center"/>
          </w:tcPr>
          <w:p w14:paraId="2F8314AD" w14:textId="4519B51F" w:rsidR="00B94586" w:rsidRPr="00B94586" w:rsidRDefault="00B94586" w:rsidP="00B94586">
            <w:pPr>
              <w:keepNext/>
              <w:rPr>
                <w:rFonts w:ascii="Arial" w:hAnsi="Arial" w:cs="Arial"/>
              </w:rPr>
            </w:pPr>
          </w:p>
        </w:tc>
        <w:tc>
          <w:tcPr>
            <w:tcW w:w="6521" w:type="dxa"/>
            <w:shd w:val="clear" w:color="auto" w:fill="auto"/>
            <w:vAlign w:val="center"/>
          </w:tcPr>
          <w:p w14:paraId="52BD06CA" w14:textId="4290B918" w:rsidR="00B94586" w:rsidRPr="00B94586" w:rsidRDefault="00B94586" w:rsidP="00B94586">
            <w:pPr>
              <w:keepNext/>
              <w:rPr>
                <w:rFonts w:ascii="Arial" w:hAnsi="Arial" w:cs="Arial"/>
              </w:rPr>
            </w:pPr>
          </w:p>
        </w:tc>
      </w:tr>
      <w:tr w:rsidR="007C47EC" w:rsidRPr="00490B93" w14:paraId="091282D0" w14:textId="77777777" w:rsidTr="00EB7DF4">
        <w:trPr>
          <w:tblHeader/>
        </w:trPr>
        <w:tc>
          <w:tcPr>
            <w:tcW w:w="1413" w:type="dxa"/>
            <w:shd w:val="clear" w:color="auto" w:fill="auto"/>
            <w:vAlign w:val="center"/>
          </w:tcPr>
          <w:p w14:paraId="60285EBF" w14:textId="77777777" w:rsidR="007C47EC" w:rsidRPr="00490B93" w:rsidRDefault="00F253FA" w:rsidP="00EB7DF4">
            <w:pPr>
              <w:jc w:val="center"/>
              <w:rPr>
                <w:rFonts w:ascii="Arial" w:hAnsi="Arial" w:cs="Arial"/>
              </w:rPr>
            </w:pPr>
            <w:r>
              <w:rPr>
                <w:rFonts w:ascii="Arial" w:hAnsi="Arial" w:cs="Arial"/>
              </w:rPr>
              <w:t>(…)</w:t>
            </w:r>
          </w:p>
        </w:tc>
        <w:tc>
          <w:tcPr>
            <w:tcW w:w="2551" w:type="dxa"/>
            <w:shd w:val="clear" w:color="auto" w:fill="auto"/>
            <w:vAlign w:val="center"/>
          </w:tcPr>
          <w:p w14:paraId="07C7A67F" w14:textId="77777777" w:rsidR="007C47EC" w:rsidRPr="00490B93" w:rsidRDefault="00F253FA" w:rsidP="00EB7DF4">
            <w:pPr>
              <w:rPr>
                <w:rFonts w:ascii="Arial" w:hAnsi="Arial" w:cs="Arial"/>
              </w:rPr>
            </w:pPr>
            <w:r>
              <w:rPr>
                <w:rFonts w:ascii="Arial" w:hAnsi="Arial" w:cs="Arial"/>
              </w:rPr>
              <w:t>(…)</w:t>
            </w:r>
          </w:p>
        </w:tc>
        <w:tc>
          <w:tcPr>
            <w:tcW w:w="6521" w:type="dxa"/>
            <w:shd w:val="clear" w:color="auto" w:fill="auto"/>
            <w:vAlign w:val="center"/>
          </w:tcPr>
          <w:p w14:paraId="114B1933" w14:textId="77777777" w:rsidR="007C47EC" w:rsidRPr="00490B93" w:rsidRDefault="00F253FA" w:rsidP="00EB7DF4">
            <w:pPr>
              <w:rPr>
                <w:rFonts w:ascii="Arial" w:hAnsi="Arial" w:cs="Arial"/>
              </w:rPr>
            </w:pPr>
            <w:r>
              <w:rPr>
                <w:rFonts w:ascii="Arial" w:hAnsi="Arial" w:cs="Arial"/>
              </w:rPr>
              <w:t>(…)</w:t>
            </w:r>
          </w:p>
        </w:tc>
      </w:tr>
    </w:tbl>
    <w:p w14:paraId="26310B67" w14:textId="77777777" w:rsidR="007C47EC" w:rsidRPr="00490B93" w:rsidRDefault="007C47EC" w:rsidP="007C47EC">
      <w:pPr>
        <w:rPr>
          <w:rFonts w:ascii="Arial" w:hAnsi="Arial" w:cs="Arial"/>
        </w:rPr>
      </w:pPr>
    </w:p>
    <w:p w14:paraId="428F3DD8" w14:textId="77777777" w:rsidR="007C47EC" w:rsidRPr="00490B93" w:rsidRDefault="007C47EC" w:rsidP="007C47EC">
      <w:pPr>
        <w:pStyle w:val="berschrift1"/>
        <w:rPr>
          <w:rFonts w:ascii="Arial" w:hAnsi="Arial" w:cs="Arial"/>
        </w:rPr>
      </w:pPr>
      <w:bookmarkStart w:id="14" w:name="_Toc10731715"/>
      <w:bookmarkStart w:id="15" w:name="_Ref98762691"/>
      <w:bookmarkStart w:id="16" w:name="_Toc101441736"/>
      <w:r w:rsidRPr="00490B93">
        <w:rPr>
          <w:rFonts w:ascii="Arial" w:hAnsi="Arial" w:cs="Arial"/>
        </w:rPr>
        <w:t>Zeitpunkt der nächsten routinemäßigen Überprüfung</w:t>
      </w:r>
      <w:bookmarkEnd w:id="14"/>
      <w:bookmarkEnd w:id="15"/>
      <w:bookmarkEnd w:id="16"/>
    </w:p>
    <w:sdt>
      <w:sdtPr>
        <w:rPr>
          <w:rFonts w:ascii="Arial" w:hAnsi="Arial" w:cs="Arial"/>
        </w:rPr>
        <w:id w:val="1868715607"/>
        <w:placeholder>
          <w:docPart w:val="DefaultPlaceholder_1081868576"/>
        </w:placeholder>
        <w:showingPlcHdr/>
        <w:date w:fullDate="2024-01-01T00:00:00Z">
          <w:dateFormat w:val="dd.MM.yyyy"/>
          <w:lid w:val="de-DE"/>
          <w:storeMappedDataAs w:val="dateTime"/>
          <w:calendar w:val="gregorian"/>
        </w:date>
      </w:sdtPr>
      <w:sdtEndPr/>
      <w:sdtContent>
        <w:p w14:paraId="0C444FA1" w14:textId="77777777" w:rsidR="007C47EC" w:rsidRPr="00490B93" w:rsidRDefault="00B94586" w:rsidP="007C47EC">
          <w:pPr>
            <w:rPr>
              <w:rFonts w:ascii="Arial" w:hAnsi="Arial" w:cs="Arial"/>
            </w:rPr>
          </w:pPr>
          <w:r w:rsidRPr="00A63BC2">
            <w:rPr>
              <w:rStyle w:val="Platzhaltertext"/>
            </w:rPr>
            <w:t>Klicken Sie hier, um ein Datum einzugeben.</w:t>
          </w:r>
        </w:p>
      </w:sdtContent>
    </w:sdt>
    <w:p w14:paraId="33AF83E5" w14:textId="77777777" w:rsidR="007C47EC" w:rsidRPr="00490B93" w:rsidRDefault="007C47EC" w:rsidP="007C47EC">
      <w:pPr>
        <w:rPr>
          <w:rFonts w:ascii="Arial" w:hAnsi="Arial" w:cs="Arial"/>
          <w:szCs w:val="20"/>
          <w:lang w:eastAsia="de-DE"/>
        </w:rPr>
      </w:pPr>
    </w:p>
    <w:p w14:paraId="6F63A8B4" w14:textId="77777777" w:rsidR="004A0286" w:rsidRPr="00490B93" w:rsidRDefault="007C47EC" w:rsidP="007C47EC">
      <w:pPr>
        <w:pStyle w:val="berschrift1"/>
        <w:rPr>
          <w:rFonts w:ascii="Arial" w:hAnsi="Arial" w:cs="Arial"/>
          <w:lang w:eastAsia="de-DE"/>
        </w:rPr>
      </w:pPr>
      <w:r w:rsidRPr="00490B93">
        <w:rPr>
          <w:rFonts w:ascii="Arial" w:hAnsi="Arial" w:cs="Arial"/>
          <w:szCs w:val="20"/>
          <w:lang w:eastAsia="de-DE"/>
        </w:rPr>
        <w:br w:type="page"/>
      </w:r>
      <w:bookmarkStart w:id="17" w:name="_Toc101441737"/>
      <w:r w:rsidR="004A0286" w:rsidRPr="00490B93">
        <w:rPr>
          <w:rFonts w:ascii="Arial" w:hAnsi="Arial" w:cs="Arial"/>
          <w:lang w:eastAsia="de-DE"/>
        </w:rPr>
        <w:lastRenderedPageBreak/>
        <w:t>Allgemeine Angaben</w:t>
      </w:r>
      <w:bookmarkEnd w:id="1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3095"/>
        <w:gridCol w:w="2895"/>
      </w:tblGrid>
      <w:tr w:rsidR="004A0286" w:rsidRPr="00490B93" w14:paraId="787A9481" w14:textId="77777777" w:rsidTr="0009243C">
        <w:trPr>
          <w:trHeight w:val="272"/>
        </w:trPr>
        <w:tc>
          <w:tcPr>
            <w:tcW w:w="4570" w:type="dxa"/>
            <w:tcBorders>
              <w:bottom w:val="nil"/>
            </w:tcBorders>
            <w:tcMar>
              <w:top w:w="57" w:type="dxa"/>
              <w:bottom w:w="57" w:type="dxa"/>
            </w:tcMar>
          </w:tcPr>
          <w:p w14:paraId="5D4BEA4A" w14:textId="77777777" w:rsidR="004A0286" w:rsidRPr="00490B93" w:rsidRDefault="00DA64D6" w:rsidP="00906945">
            <w:pPr>
              <w:spacing w:before="40"/>
              <w:rPr>
                <w:rFonts w:ascii="Arial" w:hAnsi="Arial" w:cs="Arial"/>
                <w:b/>
                <w:sz w:val="18"/>
                <w:szCs w:val="18"/>
                <w:lang w:eastAsia="de-DE"/>
              </w:rPr>
            </w:pPr>
            <w:r w:rsidRPr="00490B93">
              <w:rPr>
                <w:rFonts w:ascii="Arial" w:hAnsi="Arial" w:cs="Arial"/>
                <w:b/>
                <w:sz w:val="18"/>
                <w:szCs w:val="18"/>
                <w:lang w:eastAsia="de-DE"/>
              </w:rPr>
              <w:t xml:space="preserve">5.1 </w:t>
            </w:r>
            <w:r w:rsidR="004A0286" w:rsidRPr="00490B93">
              <w:rPr>
                <w:rFonts w:ascii="Arial" w:hAnsi="Arial" w:cs="Arial"/>
                <w:b/>
                <w:sz w:val="18"/>
                <w:szCs w:val="18"/>
                <w:lang w:eastAsia="de-DE"/>
              </w:rPr>
              <w:t>Bezeichnung de</w:t>
            </w:r>
            <w:r w:rsidR="00906945">
              <w:rPr>
                <w:rFonts w:ascii="Arial" w:hAnsi="Arial" w:cs="Arial"/>
                <w:b/>
                <w:sz w:val="18"/>
                <w:szCs w:val="18"/>
                <w:lang w:eastAsia="de-DE"/>
              </w:rPr>
              <w:t>s</w:t>
            </w:r>
            <w:r w:rsidR="004A0286" w:rsidRPr="00490B93">
              <w:rPr>
                <w:rFonts w:ascii="Arial" w:hAnsi="Arial" w:cs="Arial"/>
                <w:b/>
                <w:sz w:val="18"/>
                <w:szCs w:val="18"/>
                <w:lang w:eastAsia="de-DE"/>
              </w:rPr>
              <w:t xml:space="preserve"> </w:t>
            </w:r>
            <w:r w:rsidR="00906945">
              <w:rPr>
                <w:rFonts w:ascii="Arial" w:hAnsi="Arial" w:cs="Arial"/>
                <w:b/>
                <w:sz w:val="18"/>
                <w:szCs w:val="18"/>
                <w:lang w:eastAsia="de-DE"/>
              </w:rPr>
              <w:t>Betriebsmittels</w:t>
            </w:r>
          </w:p>
        </w:tc>
        <w:tc>
          <w:tcPr>
            <w:tcW w:w="3095" w:type="dxa"/>
            <w:tcBorders>
              <w:bottom w:val="nil"/>
            </w:tcBorders>
            <w:tcMar>
              <w:top w:w="57" w:type="dxa"/>
              <w:bottom w:w="57" w:type="dxa"/>
            </w:tcMar>
          </w:tcPr>
          <w:p w14:paraId="4467FE1C"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5.2 </w:t>
            </w:r>
            <w:r w:rsidR="004A0286" w:rsidRPr="00490B93">
              <w:rPr>
                <w:rFonts w:ascii="Arial" w:hAnsi="Arial" w:cs="Arial"/>
                <w:b/>
                <w:sz w:val="18"/>
                <w:szCs w:val="18"/>
                <w:lang w:eastAsia="de-DE"/>
              </w:rPr>
              <w:t>Aktenzeichen</w:t>
            </w:r>
          </w:p>
        </w:tc>
        <w:tc>
          <w:tcPr>
            <w:tcW w:w="2895" w:type="dxa"/>
            <w:tcBorders>
              <w:bottom w:val="nil"/>
            </w:tcBorders>
            <w:tcMar>
              <w:top w:w="57" w:type="dxa"/>
              <w:bottom w:w="57" w:type="dxa"/>
            </w:tcMar>
          </w:tcPr>
          <w:p w14:paraId="648C6138"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5.3 </w:t>
            </w:r>
            <w:r w:rsidR="004A0286" w:rsidRPr="00490B93">
              <w:rPr>
                <w:rFonts w:ascii="Arial" w:hAnsi="Arial" w:cs="Arial"/>
                <w:b/>
                <w:sz w:val="18"/>
                <w:szCs w:val="18"/>
                <w:lang w:eastAsia="de-DE"/>
              </w:rPr>
              <w:t>Stand</w:t>
            </w:r>
          </w:p>
        </w:tc>
      </w:tr>
      <w:tr w:rsidR="004A0286" w:rsidRPr="00490B93" w14:paraId="699F23CA" w14:textId="77777777" w:rsidTr="0009243C">
        <w:trPr>
          <w:trHeight w:val="271"/>
        </w:trPr>
        <w:tc>
          <w:tcPr>
            <w:tcW w:w="4570" w:type="dxa"/>
            <w:tcBorders>
              <w:top w:val="nil"/>
              <w:bottom w:val="single" w:sz="4" w:space="0" w:color="auto"/>
            </w:tcBorders>
            <w:tcMar>
              <w:top w:w="57" w:type="dxa"/>
              <w:bottom w:w="57" w:type="dxa"/>
            </w:tcMar>
          </w:tcPr>
          <w:p w14:paraId="11A02009" w14:textId="4E278D5C" w:rsidR="004A0286" w:rsidRPr="00490B93" w:rsidRDefault="004A0286" w:rsidP="00281DF2">
            <w:pPr>
              <w:spacing w:before="40" w:after="120"/>
              <w:rPr>
                <w:rFonts w:ascii="Arial" w:hAnsi="Arial" w:cs="Arial"/>
                <w:lang w:eastAsia="de-DE"/>
              </w:rPr>
            </w:pPr>
          </w:p>
        </w:tc>
        <w:tc>
          <w:tcPr>
            <w:tcW w:w="3095" w:type="dxa"/>
            <w:tcBorders>
              <w:top w:val="nil"/>
              <w:bottom w:val="single" w:sz="4" w:space="0" w:color="auto"/>
            </w:tcBorders>
            <w:tcMar>
              <w:top w:w="57" w:type="dxa"/>
              <w:bottom w:w="57" w:type="dxa"/>
            </w:tcMar>
          </w:tcPr>
          <w:p w14:paraId="46F9C6D2" w14:textId="5E66EE18" w:rsidR="004A0286" w:rsidRPr="00490B93" w:rsidRDefault="004A0286" w:rsidP="0009243C">
            <w:pPr>
              <w:spacing w:before="40"/>
              <w:rPr>
                <w:rFonts w:ascii="Arial" w:hAnsi="Arial" w:cs="Arial"/>
                <w:lang w:eastAsia="de-DE"/>
              </w:rPr>
            </w:pPr>
          </w:p>
        </w:tc>
        <w:tc>
          <w:tcPr>
            <w:tcW w:w="2895" w:type="dxa"/>
            <w:tcBorders>
              <w:top w:val="nil"/>
              <w:bottom w:val="single" w:sz="4" w:space="0" w:color="auto"/>
            </w:tcBorders>
            <w:tcMar>
              <w:top w:w="57" w:type="dxa"/>
              <w:bottom w:w="57" w:type="dxa"/>
            </w:tcMar>
          </w:tcPr>
          <w:p w14:paraId="774D400D" w14:textId="77777777" w:rsidR="004A0286" w:rsidRPr="00490B93" w:rsidRDefault="00D643B5" w:rsidP="004F4FF6">
            <w:pPr>
              <w:spacing w:before="40"/>
              <w:rPr>
                <w:rFonts w:ascii="Arial" w:hAnsi="Arial" w:cs="Arial"/>
                <w:lang w:eastAsia="de-DE"/>
              </w:rPr>
            </w:pPr>
            <w:r w:rsidRPr="00490B93">
              <w:rPr>
                <w:rFonts w:ascii="Arial" w:hAnsi="Arial" w:cs="Arial"/>
                <w:lang w:eastAsia="de-DE"/>
              </w:rPr>
              <w:t xml:space="preserve">siehe </w:t>
            </w:r>
            <w:r w:rsidRPr="00490B93">
              <w:rPr>
                <w:rFonts w:ascii="Arial" w:hAnsi="Arial" w:cs="Arial"/>
                <w:lang w:eastAsia="de-DE"/>
              </w:rPr>
              <w:fldChar w:fldCharType="begin"/>
            </w:r>
            <w:r w:rsidRPr="00490B93">
              <w:rPr>
                <w:rFonts w:ascii="Arial" w:hAnsi="Arial" w:cs="Arial"/>
                <w:lang w:eastAsia="de-DE"/>
              </w:rPr>
              <w:instrText xml:space="preserve"> REF _Ref10734236 \w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002056">
              <w:rPr>
                <w:rFonts w:ascii="Arial" w:hAnsi="Arial" w:cs="Arial"/>
                <w:lang w:eastAsia="de-DE"/>
              </w:rPr>
              <w:t>3</w:t>
            </w:r>
            <w:r w:rsidRPr="00490B93">
              <w:rPr>
                <w:rFonts w:ascii="Arial" w:hAnsi="Arial" w:cs="Arial"/>
                <w:lang w:eastAsia="de-DE"/>
              </w:rPr>
              <w:fldChar w:fldCharType="end"/>
            </w:r>
            <w:r w:rsidRPr="00490B93">
              <w:rPr>
                <w:rFonts w:ascii="Arial" w:hAnsi="Arial" w:cs="Arial"/>
                <w:lang w:eastAsia="de-DE"/>
              </w:rPr>
              <w:t xml:space="preserve">. </w:t>
            </w:r>
            <w:r w:rsidRPr="00490B93">
              <w:rPr>
                <w:rFonts w:ascii="Arial" w:hAnsi="Arial" w:cs="Arial"/>
                <w:lang w:eastAsia="de-DE"/>
              </w:rPr>
              <w:fldChar w:fldCharType="begin"/>
            </w:r>
            <w:r w:rsidRPr="00490B93">
              <w:rPr>
                <w:rFonts w:ascii="Arial" w:hAnsi="Arial" w:cs="Arial"/>
                <w:lang w:eastAsia="de-DE"/>
              </w:rPr>
              <w:instrText xml:space="preserve"> REF _Ref10734283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002056" w:rsidRPr="00490B93">
              <w:rPr>
                <w:rFonts w:ascii="Arial" w:hAnsi="Arial" w:cs="Arial"/>
              </w:rPr>
              <w:t>Änderungshistorie</w:t>
            </w:r>
            <w:r w:rsidRPr="00490B93">
              <w:rPr>
                <w:rFonts w:ascii="Arial" w:hAnsi="Arial" w:cs="Arial"/>
                <w:lang w:eastAsia="de-DE"/>
              </w:rPr>
              <w:fldChar w:fldCharType="end"/>
            </w:r>
          </w:p>
        </w:tc>
      </w:tr>
      <w:tr w:rsidR="004A0286" w:rsidRPr="00490B93" w14:paraId="68B2D3E9" w14:textId="77777777" w:rsidTr="0009243C">
        <w:trPr>
          <w:trHeight w:val="272"/>
        </w:trPr>
        <w:tc>
          <w:tcPr>
            <w:tcW w:w="10560" w:type="dxa"/>
            <w:gridSpan w:val="3"/>
            <w:tcBorders>
              <w:bottom w:val="nil"/>
            </w:tcBorders>
            <w:tcMar>
              <w:top w:w="57" w:type="dxa"/>
              <w:bottom w:w="57" w:type="dxa"/>
            </w:tcMar>
          </w:tcPr>
          <w:p w14:paraId="192CD9F9" w14:textId="0065F50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5.4 </w:t>
            </w:r>
            <w:r w:rsidR="008D6F0A">
              <w:rPr>
                <w:rFonts w:ascii="Arial" w:hAnsi="Arial" w:cs="Arial"/>
                <w:b/>
                <w:sz w:val="18"/>
                <w:szCs w:val="18"/>
                <w:lang w:eastAsia="de-DE"/>
              </w:rPr>
              <w:t>Verantwortlicher</w:t>
            </w:r>
            <w:r w:rsidR="004A0286" w:rsidRPr="00490B93">
              <w:rPr>
                <w:rFonts w:ascii="Arial" w:hAnsi="Arial" w:cs="Arial"/>
                <w:b/>
                <w:sz w:val="18"/>
                <w:szCs w:val="18"/>
                <w:lang w:eastAsia="de-DE"/>
              </w:rPr>
              <w:t xml:space="preserve"> </w:t>
            </w:r>
            <w:r w:rsidR="004A0286" w:rsidRPr="00490B93">
              <w:rPr>
                <w:rFonts w:ascii="Arial" w:hAnsi="Arial" w:cs="Arial"/>
                <w:sz w:val="18"/>
                <w:szCs w:val="18"/>
                <w:lang w:eastAsia="de-DE"/>
              </w:rPr>
              <w:t xml:space="preserve">(Bezeichnung, Anschrift, </w:t>
            </w:r>
            <w:r w:rsidRPr="00490B93">
              <w:rPr>
                <w:rFonts w:ascii="Arial" w:hAnsi="Arial" w:cs="Arial"/>
                <w:sz w:val="18"/>
                <w:szCs w:val="18"/>
                <w:lang w:eastAsia="de-DE"/>
              </w:rPr>
              <w:t xml:space="preserve">Telefonnummer und </w:t>
            </w:r>
            <w:r w:rsidR="004A0286" w:rsidRPr="00490B93">
              <w:rPr>
                <w:rFonts w:ascii="Arial" w:hAnsi="Arial" w:cs="Arial"/>
                <w:sz w:val="18"/>
                <w:szCs w:val="18"/>
                <w:lang w:eastAsia="de-DE"/>
              </w:rPr>
              <w:t>E-Mail</w:t>
            </w:r>
            <w:r w:rsidR="00906945">
              <w:rPr>
                <w:rFonts w:ascii="Arial" w:hAnsi="Arial" w:cs="Arial"/>
                <w:sz w:val="18"/>
                <w:szCs w:val="18"/>
                <w:lang w:eastAsia="de-DE"/>
              </w:rPr>
              <w:t>-Adresse der Institution</w:t>
            </w:r>
            <w:r w:rsidR="004A0286" w:rsidRPr="00490B93">
              <w:rPr>
                <w:rFonts w:ascii="Arial" w:hAnsi="Arial" w:cs="Arial"/>
                <w:sz w:val="18"/>
                <w:szCs w:val="18"/>
                <w:lang w:eastAsia="de-DE"/>
              </w:rPr>
              <w:t>)</w:t>
            </w:r>
          </w:p>
        </w:tc>
      </w:tr>
      <w:tr w:rsidR="004A0286" w:rsidRPr="00490B93" w14:paraId="3D4C9CDA" w14:textId="77777777" w:rsidTr="0009243C">
        <w:trPr>
          <w:trHeight w:val="271"/>
        </w:trPr>
        <w:tc>
          <w:tcPr>
            <w:tcW w:w="10560" w:type="dxa"/>
            <w:gridSpan w:val="3"/>
            <w:tcBorders>
              <w:top w:val="nil"/>
              <w:bottom w:val="single" w:sz="4" w:space="0" w:color="auto"/>
            </w:tcBorders>
            <w:tcMar>
              <w:top w:w="57" w:type="dxa"/>
              <w:bottom w:w="57" w:type="dxa"/>
            </w:tcMar>
          </w:tcPr>
          <w:p w14:paraId="2F78832A" w14:textId="2DC8E93C" w:rsidR="004A0286" w:rsidRPr="00490B93" w:rsidRDefault="004A0286" w:rsidP="005C6CF3">
            <w:pPr>
              <w:spacing w:before="40" w:after="120"/>
              <w:rPr>
                <w:rFonts w:ascii="Arial" w:hAnsi="Arial" w:cs="Arial"/>
                <w:lang w:eastAsia="de-DE"/>
              </w:rPr>
            </w:pPr>
          </w:p>
        </w:tc>
      </w:tr>
      <w:tr w:rsidR="004A0286" w:rsidRPr="00490B93" w14:paraId="50E73518" w14:textId="77777777" w:rsidTr="0009243C">
        <w:trPr>
          <w:trHeight w:val="374"/>
        </w:trPr>
        <w:tc>
          <w:tcPr>
            <w:tcW w:w="10560" w:type="dxa"/>
            <w:gridSpan w:val="3"/>
            <w:tcBorders>
              <w:bottom w:val="nil"/>
            </w:tcBorders>
            <w:tcMar>
              <w:top w:w="57" w:type="dxa"/>
              <w:bottom w:w="57" w:type="dxa"/>
            </w:tcMar>
          </w:tcPr>
          <w:p w14:paraId="3F2A32AF" w14:textId="3AF2AB2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5.5 </w:t>
            </w:r>
            <w:r w:rsidR="008D6F0A" w:rsidRPr="00490B93">
              <w:rPr>
                <w:rFonts w:ascii="Arial" w:hAnsi="Arial" w:cs="Arial"/>
                <w:b/>
                <w:sz w:val="18"/>
                <w:szCs w:val="18"/>
                <w:lang w:eastAsia="de-DE"/>
              </w:rPr>
              <w:t>Datenschutzbeauftragter</w:t>
            </w:r>
            <w:r w:rsidR="008D6F0A">
              <w:rPr>
                <w:rFonts w:ascii="Arial" w:hAnsi="Arial" w:cs="Arial"/>
                <w:b/>
                <w:sz w:val="18"/>
                <w:szCs w:val="18"/>
                <w:lang w:eastAsia="de-DE"/>
              </w:rPr>
              <w:t xml:space="preserve"> des Verantwortlichen</w:t>
            </w:r>
            <w:r w:rsidR="008D6F0A" w:rsidRPr="00490B93">
              <w:rPr>
                <w:rFonts w:ascii="Arial" w:hAnsi="Arial" w:cs="Arial"/>
                <w:b/>
                <w:sz w:val="18"/>
                <w:szCs w:val="18"/>
                <w:lang w:eastAsia="de-DE"/>
              </w:rPr>
              <w:t xml:space="preserve"> </w:t>
            </w:r>
            <w:r w:rsidR="008D6F0A" w:rsidRPr="00490B93">
              <w:rPr>
                <w:rFonts w:ascii="Arial" w:hAnsi="Arial" w:cs="Arial"/>
                <w:sz w:val="18"/>
                <w:szCs w:val="18"/>
                <w:lang w:eastAsia="de-DE"/>
              </w:rPr>
              <w:t>(Name, dienstliche Anschrift, Telefonnummer und E-Mail-Adresse)</w:t>
            </w:r>
          </w:p>
        </w:tc>
      </w:tr>
      <w:tr w:rsidR="004A0286" w:rsidRPr="00490B93" w14:paraId="27491D3D" w14:textId="77777777" w:rsidTr="0009243C">
        <w:trPr>
          <w:trHeight w:val="373"/>
        </w:trPr>
        <w:tc>
          <w:tcPr>
            <w:tcW w:w="10560" w:type="dxa"/>
            <w:gridSpan w:val="3"/>
            <w:tcBorders>
              <w:top w:val="nil"/>
              <w:bottom w:val="single" w:sz="4" w:space="0" w:color="auto"/>
            </w:tcBorders>
            <w:tcMar>
              <w:top w:w="57" w:type="dxa"/>
              <w:bottom w:w="57" w:type="dxa"/>
            </w:tcMar>
          </w:tcPr>
          <w:p w14:paraId="50ECCB89" w14:textId="0FA86676" w:rsidR="004A0286" w:rsidRPr="00490B93" w:rsidRDefault="004A0286" w:rsidP="0009243C">
            <w:pPr>
              <w:spacing w:before="40"/>
              <w:rPr>
                <w:rFonts w:ascii="Arial" w:hAnsi="Arial" w:cs="Arial"/>
                <w:lang w:eastAsia="de-DE"/>
              </w:rPr>
            </w:pPr>
          </w:p>
        </w:tc>
      </w:tr>
      <w:tr w:rsidR="004A0286" w:rsidRPr="00490B93" w14:paraId="2955B648" w14:textId="77777777" w:rsidTr="0009243C">
        <w:trPr>
          <w:trHeight w:val="123"/>
        </w:trPr>
        <w:tc>
          <w:tcPr>
            <w:tcW w:w="10560" w:type="dxa"/>
            <w:gridSpan w:val="3"/>
            <w:tcBorders>
              <w:bottom w:val="nil"/>
            </w:tcBorders>
            <w:tcMar>
              <w:top w:w="57" w:type="dxa"/>
              <w:bottom w:w="57" w:type="dxa"/>
            </w:tcMar>
          </w:tcPr>
          <w:p w14:paraId="3AF3782A" w14:textId="515E11D0" w:rsidR="004A0286" w:rsidRPr="00490B93" w:rsidRDefault="008D6F0A" w:rsidP="00DA64D6">
            <w:pPr>
              <w:spacing w:before="40"/>
              <w:rPr>
                <w:rFonts w:ascii="Arial" w:hAnsi="Arial" w:cs="Arial"/>
                <w:b/>
                <w:sz w:val="18"/>
                <w:szCs w:val="18"/>
                <w:lang w:eastAsia="de-DE"/>
              </w:rPr>
            </w:pPr>
            <w:r>
              <w:rPr>
                <w:rFonts w:ascii="Arial" w:hAnsi="Arial" w:cs="Arial"/>
                <w:b/>
                <w:sz w:val="18"/>
                <w:szCs w:val="18"/>
                <w:lang w:eastAsia="de-DE"/>
              </w:rPr>
              <w:t>5.6</w:t>
            </w:r>
            <w:r w:rsidRPr="00490B93">
              <w:rPr>
                <w:rFonts w:ascii="Arial" w:hAnsi="Arial" w:cs="Arial"/>
                <w:b/>
                <w:sz w:val="18"/>
                <w:szCs w:val="18"/>
                <w:lang w:eastAsia="de-DE"/>
              </w:rPr>
              <w:t xml:space="preserve"> </w:t>
            </w:r>
            <w:r>
              <w:rPr>
                <w:rFonts w:ascii="Arial" w:hAnsi="Arial" w:cs="Arial"/>
                <w:b/>
                <w:sz w:val="18"/>
                <w:szCs w:val="18"/>
                <w:lang w:eastAsia="de-DE"/>
              </w:rPr>
              <w:t>Betreiber</w:t>
            </w:r>
            <w:r w:rsidRPr="00490B93">
              <w:rPr>
                <w:rFonts w:ascii="Arial" w:hAnsi="Arial" w:cs="Arial"/>
                <w:b/>
                <w:sz w:val="18"/>
                <w:szCs w:val="18"/>
                <w:lang w:eastAsia="de-DE"/>
              </w:rPr>
              <w:t xml:space="preserve"> </w:t>
            </w:r>
            <w:r w:rsidRPr="00490B93">
              <w:rPr>
                <w:rFonts w:ascii="Arial" w:hAnsi="Arial" w:cs="Arial"/>
                <w:sz w:val="18"/>
                <w:szCs w:val="18"/>
                <w:lang w:eastAsia="de-DE"/>
              </w:rPr>
              <w:t>(Bezeichnung, Anschrift, Telefonnummer und E-Mail</w:t>
            </w:r>
            <w:r>
              <w:rPr>
                <w:rFonts w:ascii="Arial" w:hAnsi="Arial" w:cs="Arial"/>
                <w:sz w:val="18"/>
                <w:szCs w:val="18"/>
                <w:lang w:eastAsia="de-DE"/>
              </w:rPr>
              <w:t>-Adresse der Institution</w:t>
            </w:r>
            <w:r w:rsidRPr="00490B93">
              <w:rPr>
                <w:rFonts w:ascii="Arial" w:hAnsi="Arial" w:cs="Arial"/>
                <w:sz w:val="18"/>
                <w:szCs w:val="18"/>
                <w:lang w:eastAsia="de-DE"/>
              </w:rPr>
              <w:t>)</w:t>
            </w:r>
          </w:p>
        </w:tc>
      </w:tr>
      <w:tr w:rsidR="004A0286" w:rsidRPr="00490B93" w14:paraId="7660D673" w14:textId="77777777" w:rsidTr="008D6F0A">
        <w:trPr>
          <w:trHeight w:val="122"/>
        </w:trPr>
        <w:tc>
          <w:tcPr>
            <w:tcW w:w="10560" w:type="dxa"/>
            <w:gridSpan w:val="3"/>
            <w:tcBorders>
              <w:top w:val="nil"/>
              <w:bottom w:val="nil"/>
            </w:tcBorders>
            <w:tcMar>
              <w:top w:w="57" w:type="dxa"/>
              <w:bottom w:w="57" w:type="dxa"/>
            </w:tcMar>
          </w:tcPr>
          <w:p w14:paraId="583EA585" w14:textId="4A6F712B" w:rsidR="004A0286" w:rsidRPr="00490B93" w:rsidRDefault="004A0286" w:rsidP="008D6F0A">
            <w:pPr>
              <w:spacing w:before="40" w:after="120"/>
              <w:rPr>
                <w:rFonts w:ascii="Arial" w:hAnsi="Arial" w:cs="Arial"/>
                <w:lang w:eastAsia="de-DE"/>
              </w:rPr>
            </w:pPr>
          </w:p>
        </w:tc>
      </w:tr>
      <w:tr w:rsidR="008D6F0A" w:rsidRPr="00490B93" w14:paraId="507AE2F4" w14:textId="77777777" w:rsidTr="008D6F0A">
        <w:trPr>
          <w:trHeight w:val="123"/>
        </w:trPr>
        <w:tc>
          <w:tcPr>
            <w:tcW w:w="10560" w:type="dxa"/>
            <w:gridSpan w:val="3"/>
            <w:tcBorders>
              <w:bottom w:val="nil"/>
            </w:tcBorders>
            <w:tcMar>
              <w:top w:w="57" w:type="dxa"/>
              <w:bottom w:w="57" w:type="dxa"/>
            </w:tcMar>
          </w:tcPr>
          <w:p w14:paraId="5425FD7F" w14:textId="08DB789A" w:rsidR="008D6F0A" w:rsidRPr="00490B93" w:rsidRDefault="008D6F0A" w:rsidP="00E662DE">
            <w:pPr>
              <w:spacing w:before="40"/>
              <w:rPr>
                <w:rFonts w:ascii="Arial" w:hAnsi="Arial" w:cs="Arial"/>
                <w:b/>
                <w:sz w:val="18"/>
                <w:szCs w:val="18"/>
                <w:lang w:eastAsia="de-DE"/>
              </w:rPr>
            </w:pPr>
            <w:r>
              <w:rPr>
                <w:rFonts w:ascii="Arial" w:hAnsi="Arial" w:cs="Arial"/>
                <w:b/>
                <w:sz w:val="18"/>
                <w:szCs w:val="18"/>
                <w:lang w:eastAsia="de-DE"/>
              </w:rPr>
              <w:t>5.7</w:t>
            </w:r>
            <w:r w:rsidRPr="00490B93">
              <w:rPr>
                <w:rFonts w:ascii="Arial" w:hAnsi="Arial" w:cs="Arial"/>
                <w:b/>
                <w:sz w:val="18"/>
                <w:szCs w:val="18"/>
                <w:lang w:eastAsia="de-DE"/>
              </w:rPr>
              <w:t xml:space="preserve"> Datenschutzbeauftragter</w:t>
            </w:r>
            <w:r>
              <w:rPr>
                <w:rFonts w:ascii="Arial" w:hAnsi="Arial" w:cs="Arial"/>
                <w:b/>
                <w:sz w:val="18"/>
                <w:szCs w:val="18"/>
                <w:lang w:eastAsia="de-DE"/>
              </w:rPr>
              <w:t xml:space="preserve"> des Betreibers</w:t>
            </w:r>
            <w:r w:rsidRPr="00490B93">
              <w:rPr>
                <w:rFonts w:ascii="Arial" w:hAnsi="Arial" w:cs="Arial"/>
                <w:b/>
                <w:sz w:val="18"/>
                <w:szCs w:val="18"/>
                <w:lang w:eastAsia="de-DE"/>
              </w:rPr>
              <w:t xml:space="preserve"> </w:t>
            </w:r>
            <w:r w:rsidRPr="00490B93">
              <w:rPr>
                <w:rFonts w:ascii="Arial" w:hAnsi="Arial" w:cs="Arial"/>
                <w:sz w:val="18"/>
                <w:szCs w:val="18"/>
                <w:lang w:eastAsia="de-DE"/>
              </w:rPr>
              <w:t>(Name, dienstliche Anschrift, Telefonnummer und E-Mail-Adresse)</w:t>
            </w:r>
          </w:p>
        </w:tc>
      </w:tr>
      <w:tr w:rsidR="008D6F0A" w:rsidRPr="00490B93" w14:paraId="518BD0E1" w14:textId="77777777" w:rsidTr="008D6F0A">
        <w:trPr>
          <w:trHeight w:val="122"/>
        </w:trPr>
        <w:tc>
          <w:tcPr>
            <w:tcW w:w="10560" w:type="dxa"/>
            <w:gridSpan w:val="3"/>
            <w:tcBorders>
              <w:top w:val="nil"/>
              <w:bottom w:val="single" w:sz="4" w:space="0" w:color="auto"/>
            </w:tcBorders>
            <w:tcMar>
              <w:top w:w="57" w:type="dxa"/>
              <w:bottom w:w="57" w:type="dxa"/>
            </w:tcMar>
          </w:tcPr>
          <w:p w14:paraId="7A98C35D" w14:textId="30555038" w:rsidR="008D6F0A" w:rsidRPr="00490B93" w:rsidRDefault="008D6F0A" w:rsidP="00E662DE">
            <w:pPr>
              <w:spacing w:before="40" w:after="120"/>
              <w:rPr>
                <w:rFonts w:ascii="Arial" w:hAnsi="Arial" w:cs="Arial"/>
                <w:lang w:eastAsia="de-DE"/>
              </w:rPr>
            </w:pPr>
          </w:p>
        </w:tc>
      </w:tr>
    </w:tbl>
    <w:p w14:paraId="7C0FF2A2" w14:textId="0F6FEA95" w:rsidR="004A0286" w:rsidRPr="00490B93" w:rsidRDefault="00C94625" w:rsidP="007C47EC">
      <w:pPr>
        <w:pStyle w:val="berschrift1"/>
        <w:rPr>
          <w:rFonts w:ascii="Arial" w:hAnsi="Arial" w:cs="Arial"/>
          <w:lang w:eastAsia="de-DE"/>
        </w:rPr>
      </w:pPr>
      <w:bookmarkStart w:id="18" w:name="_Toc101441738"/>
      <w:r>
        <w:rPr>
          <w:rFonts w:ascii="Arial" w:hAnsi="Arial" w:cs="Arial"/>
          <w:lang w:eastAsia="de-DE"/>
        </w:rPr>
        <w:t>Eigenschaften</w:t>
      </w:r>
      <w:r w:rsidR="00495849">
        <w:rPr>
          <w:rFonts w:ascii="Arial" w:hAnsi="Arial" w:cs="Arial"/>
          <w:lang w:eastAsia="de-DE"/>
        </w:rPr>
        <w:t xml:space="preserve"> des Betriebsmittels</w:t>
      </w:r>
      <w:bookmarkEnd w:id="18"/>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88"/>
        <w:gridCol w:w="7985"/>
      </w:tblGrid>
      <w:tr w:rsidR="004A0286" w:rsidRPr="00490B93" w14:paraId="3C41789C" w14:textId="77777777" w:rsidTr="002970BE">
        <w:trPr>
          <w:trHeight w:val="258"/>
        </w:trPr>
        <w:tc>
          <w:tcPr>
            <w:tcW w:w="10536" w:type="dxa"/>
            <w:gridSpan w:val="3"/>
            <w:tcBorders>
              <w:bottom w:val="nil"/>
            </w:tcBorders>
            <w:tcMar>
              <w:top w:w="57" w:type="dxa"/>
              <w:bottom w:w="57" w:type="dxa"/>
            </w:tcMar>
          </w:tcPr>
          <w:p w14:paraId="0ADC309C" w14:textId="5394334B" w:rsidR="004A0286" w:rsidRPr="00490B93" w:rsidRDefault="00DA64D6" w:rsidP="00495849">
            <w:pPr>
              <w:spacing w:before="40"/>
              <w:rPr>
                <w:rFonts w:ascii="Arial" w:hAnsi="Arial" w:cs="Arial"/>
                <w:b/>
                <w:sz w:val="18"/>
                <w:szCs w:val="18"/>
                <w:lang w:eastAsia="de-DE"/>
              </w:rPr>
            </w:pPr>
            <w:r w:rsidRPr="00490B93">
              <w:rPr>
                <w:rFonts w:ascii="Arial" w:hAnsi="Arial" w:cs="Arial"/>
                <w:b/>
                <w:sz w:val="18"/>
                <w:szCs w:val="18"/>
                <w:lang w:eastAsia="de-DE"/>
              </w:rPr>
              <w:t xml:space="preserve">6.1 </w:t>
            </w:r>
            <w:r w:rsidR="00405D40">
              <w:rPr>
                <w:rFonts w:ascii="Arial" w:hAnsi="Arial" w:cs="Arial"/>
                <w:b/>
                <w:sz w:val="18"/>
                <w:szCs w:val="18"/>
                <w:lang w:eastAsia="de-DE"/>
              </w:rPr>
              <w:t>Kurzdarstellung</w:t>
            </w:r>
          </w:p>
        </w:tc>
      </w:tr>
      <w:tr w:rsidR="004A0286" w:rsidRPr="00490B93" w14:paraId="03D3A98D" w14:textId="77777777" w:rsidTr="002970BE">
        <w:trPr>
          <w:trHeight w:val="258"/>
        </w:trPr>
        <w:tc>
          <w:tcPr>
            <w:tcW w:w="10536" w:type="dxa"/>
            <w:gridSpan w:val="3"/>
            <w:tcBorders>
              <w:top w:val="nil"/>
              <w:bottom w:val="single" w:sz="4" w:space="0" w:color="auto"/>
            </w:tcBorders>
            <w:tcMar>
              <w:top w:w="57" w:type="dxa"/>
              <w:bottom w:w="57" w:type="dxa"/>
            </w:tcMar>
          </w:tcPr>
          <w:p w14:paraId="36BCCB65" w14:textId="53F346C4" w:rsidR="004A0286" w:rsidRPr="00490B93" w:rsidRDefault="004A0286" w:rsidP="00CC3525">
            <w:pPr>
              <w:spacing w:before="40" w:after="120"/>
              <w:rPr>
                <w:rFonts w:ascii="Arial" w:hAnsi="Arial" w:cs="Arial"/>
                <w:lang w:eastAsia="de-DE"/>
              </w:rPr>
            </w:pPr>
          </w:p>
        </w:tc>
      </w:tr>
      <w:tr w:rsidR="00696793" w:rsidRPr="00490B93" w14:paraId="65317765" w14:textId="77777777" w:rsidTr="002970BE">
        <w:trPr>
          <w:trHeight w:val="258"/>
        </w:trPr>
        <w:tc>
          <w:tcPr>
            <w:tcW w:w="10536" w:type="dxa"/>
            <w:gridSpan w:val="3"/>
            <w:tcBorders>
              <w:bottom w:val="nil"/>
            </w:tcBorders>
            <w:tcMar>
              <w:top w:w="57" w:type="dxa"/>
              <w:bottom w:w="57" w:type="dxa"/>
            </w:tcMar>
          </w:tcPr>
          <w:p w14:paraId="5C452F39" w14:textId="00A12782" w:rsidR="00696793" w:rsidRPr="00490B93" w:rsidRDefault="00696793" w:rsidP="00696793">
            <w:pPr>
              <w:spacing w:before="40"/>
              <w:rPr>
                <w:rFonts w:ascii="Arial" w:hAnsi="Arial" w:cs="Arial"/>
                <w:b/>
                <w:sz w:val="18"/>
                <w:szCs w:val="18"/>
                <w:lang w:eastAsia="de-DE"/>
              </w:rPr>
            </w:pPr>
            <w:r w:rsidRPr="00490B93">
              <w:rPr>
                <w:rFonts w:ascii="Arial" w:hAnsi="Arial" w:cs="Arial"/>
                <w:b/>
                <w:sz w:val="18"/>
                <w:szCs w:val="18"/>
                <w:lang w:eastAsia="de-DE"/>
              </w:rPr>
              <w:t xml:space="preserve">6.2 </w:t>
            </w:r>
            <w:r>
              <w:rPr>
                <w:rFonts w:ascii="Arial" w:hAnsi="Arial" w:cs="Arial"/>
                <w:b/>
                <w:sz w:val="18"/>
                <w:szCs w:val="18"/>
                <w:lang w:eastAsia="de-DE"/>
              </w:rPr>
              <w:t>Abgrenzung</w:t>
            </w:r>
          </w:p>
        </w:tc>
      </w:tr>
      <w:tr w:rsidR="00696793" w:rsidRPr="00490B93" w14:paraId="3B112C36" w14:textId="77777777" w:rsidTr="002970BE">
        <w:trPr>
          <w:trHeight w:val="258"/>
        </w:trPr>
        <w:tc>
          <w:tcPr>
            <w:tcW w:w="10536" w:type="dxa"/>
            <w:gridSpan w:val="3"/>
            <w:tcBorders>
              <w:top w:val="nil"/>
            </w:tcBorders>
            <w:tcMar>
              <w:top w:w="57" w:type="dxa"/>
              <w:bottom w:w="57" w:type="dxa"/>
            </w:tcMar>
          </w:tcPr>
          <w:p w14:paraId="4E66066C" w14:textId="36EE9F8D" w:rsidR="00696793" w:rsidRPr="00490B93" w:rsidRDefault="00696793" w:rsidP="00281DF2">
            <w:pPr>
              <w:spacing w:before="40" w:after="120"/>
              <w:rPr>
                <w:rFonts w:ascii="Arial" w:hAnsi="Arial" w:cs="Arial"/>
                <w:lang w:eastAsia="de-DE"/>
              </w:rPr>
            </w:pPr>
          </w:p>
        </w:tc>
      </w:tr>
      <w:tr w:rsidR="004A0286" w:rsidRPr="00490B93" w14:paraId="58FAECE5" w14:textId="77777777" w:rsidTr="002970BE">
        <w:trPr>
          <w:trHeight w:val="258"/>
        </w:trPr>
        <w:tc>
          <w:tcPr>
            <w:tcW w:w="10536" w:type="dxa"/>
            <w:gridSpan w:val="3"/>
            <w:tcBorders>
              <w:top w:val="single" w:sz="4" w:space="0" w:color="auto"/>
              <w:bottom w:val="nil"/>
            </w:tcBorders>
            <w:tcMar>
              <w:top w:w="57" w:type="dxa"/>
              <w:bottom w:w="57" w:type="dxa"/>
            </w:tcMar>
          </w:tcPr>
          <w:p w14:paraId="6A1C411D" w14:textId="745BF49B" w:rsidR="004A0286" w:rsidRPr="00490B93" w:rsidRDefault="00696793" w:rsidP="00C94625">
            <w:pPr>
              <w:spacing w:before="40"/>
              <w:rPr>
                <w:rFonts w:ascii="Arial" w:hAnsi="Arial" w:cs="Arial"/>
                <w:b/>
                <w:sz w:val="18"/>
                <w:szCs w:val="18"/>
                <w:lang w:eastAsia="de-DE"/>
              </w:rPr>
            </w:pPr>
            <w:r>
              <w:rPr>
                <w:rFonts w:ascii="Arial" w:hAnsi="Arial" w:cs="Arial"/>
                <w:b/>
                <w:sz w:val="18"/>
                <w:szCs w:val="18"/>
                <w:lang w:eastAsia="de-DE"/>
              </w:rPr>
              <w:t>6.3</w:t>
            </w:r>
            <w:r w:rsidR="00DA64D6" w:rsidRPr="00490B93">
              <w:rPr>
                <w:rFonts w:ascii="Arial" w:hAnsi="Arial" w:cs="Arial"/>
                <w:b/>
                <w:sz w:val="18"/>
                <w:szCs w:val="18"/>
                <w:lang w:eastAsia="de-DE"/>
              </w:rPr>
              <w:t xml:space="preserve"> </w:t>
            </w:r>
            <w:r w:rsidR="00C94625">
              <w:rPr>
                <w:rFonts w:ascii="Arial" w:hAnsi="Arial" w:cs="Arial"/>
                <w:b/>
                <w:sz w:val="18"/>
                <w:szCs w:val="18"/>
                <w:lang w:eastAsia="de-DE"/>
              </w:rPr>
              <w:t>Ausführliche Eigenschaftsdarstellung</w:t>
            </w:r>
          </w:p>
        </w:tc>
      </w:tr>
      <w:tr w:rsidR="00501365" w:rsidRPr="00490B93" w14:paraId="2EDA382C" w14:textId="77777777" w:rsidTr="002970BE">
        <w:trPr>
          <w:trHeight w:val="258"/>
        </w:trPr>
        <w:tc>
          <w:tcPr>
            <w:tcW w:w="10536" w:type="dxa"/>
            <w:gridSpan w:val="3"/>
            <w:tcBorders>
              <w:top w:val="nil"/>
            </w:tcBorders>
            <w:tcMar>
              <w:top w:w="57" w:type="dxa"/>
              <w:bottom w:w="57" w:type="dxa"/>
            </w:tcMar>
          </w:tcPr>
          <w:p w14:paraId="2D5EF498" w14:textId="7B6BAF99" w:rsidR="00501365" w:rsidRPr="00490B93" w:rsidRDefault="00501365" w:rsidP="00353B39">
            <w:pPr>
              <w:spacing w:before="40" w:after="120"/>
              <w:rPr>
                <w:rFonts w:ascii="Arial" w:hAnsi="Arial" w:cs="Arial"/>
                <w:lang w:eastAsia="de-DE"/>
              </w:rPr>
            </w:pPr>
          </w:p>
        </w:tc>
      </w:tr>
      <w:tr w:rsidR="00536031" w:rsidRPr="00563F71" w14:paraId="1D01CD28" w14:textId="77777777" w:rsidTr="002970BE">
        <w:trPr>
          <w:trHeight w:val="272"/>
        </w:trPr>
        <w:tc>
          <w:tcPr>
            <w:tcW w:w="2263" w:type="dxa"/>
            <w:tcBorders>
              <w:bottom w:val="nil"/>
            </w:tcBorders>
            <w:shd w:val="clear" w:color="auto" w:fill="auto"/>
            <w:tcMar>
              <w:top w:w="57" w:type="dxa"/>
              <w:bottom w:w="57" w:type="dxa"/>
            </w:tcMar>
          </w:tcPr>
          <w:p w14:paraId="60D96405" w14:textId="77777777" w:rsidR="00536031" w:rsidRPr="00B36233" w:rsidRDefault="00536031" w:rsidP="009C2D89">
            <w:pPr>
              <w:spacing w:before="40"/>
              <w:rPr>
                <w:rFonts w:ascii="Arial" w:hAnsi="Arial" w:cs="Arial"/>
                <w:b/>
                <w:sz w:val="18"/>
                <w:szCs w:val="18"/>
                <w:lang w:eastAsia="de-DE"/>
              </w:rPr>
            </w:pPr>
            <w:r w:rsidRPr="00B36233">
              <w:rPr>
                <w:rFonts w:ascii="Arial" w:hAnsi="Arial" w:cs="Arial"/>
                <w:b/>
                <w:sz w:val="18"/>
                <w:szCs w:val="18"/>
                <w:lang w:eastAsia="de-DE"/>
              </w:rPr>
              <w:t>6.4 Komplexität</w:t>
            </w:r>
          </w:p>
        </w:tc>
        <w:tc>
          <w:tcPr>
            <w:tcW w:w="8273" w:type="dxa"/>
            <w:gridSpan w:val="2"/>
            <w:tcBorders>
              <w:bottom w:val="nil"/>
            </w:tcBorders>
            <w:tcMar>
              <w:top w:w="57" w:type="dxa"/>
              <w:bottom w:w="57" w:type="dxa"/>
            </w:tcMar>
          </w:tcPr>
          <w:p w14:paraId="0EDF064F" w14:textId="77777777" w:rsidR="00536031" w:rsidRPr="00B36233" w:rsidRDefault="00536031" w:rsidP="009C2D89">
            <w:pPr>
              <w:spacing w:before="40"/>
              <w:rPr>
                <w:rFonts w:ascii="Arial" w:hAnsi="Arial" w:cs="Arial"/>
                <w:b/>
                <w:sz w:val="18"/>
                <w:szCs w:val="18"/>
                <w:lang w:eastAsia="de-DE"/>
              </w:rPr>
            </w:pPr>
            <w:r w:rsidRPr="00B36233">
              <w:rPr>
                <w:rFonts w:ascii="Arial" w:hAnsi="Arial" w:cs="Arial"/>
                <w:b/>
                <w:sz w:val="18"/>
                <w:szCs w:val="18"/>
                <w:lang w:eastAsia="de-DE"/>
              </w:rPr>
              <w:t>6.5 Anmerkung zur Komplexität</w:t>
            </w:r>
          </w:p>
        </w:tc>
      </w:tr>
      <w:tr w:rsidR="00536031" w:rsidRPr="00D12003" w14:paraId="13E155C2" w14:textId="77777777" w:rsidTr="002970BE">
        <w:trPr>
          <w:trHeight w:val="271"/>
        </w:trPr>
        <w:tc>
          <w:tcPr>
            <w:tcW w:w="2263" w:type="dxa"/>
            <w:tcBorders>
              <w:top w:val="nil"/>
              <w:bottom w:val="single" w:sz="4" w:space="0" w:color="auto"/>
            </w:tcBorders>
            <w:tcMar>
              <w:top w:w="57" w:type="dxa"/>
              <w:bottom w:w="57" w:type="dxa"/>
            </w:tcMar>
          </w:tcPr>
          <w:p w14:paraId="692843CE" w14:textId="5B08F2F7" w:rsidR="00536031" w:rsidRPr="00B36233" w:rsidRDefault="00002056" w:rsidP="009C2D89">
            <w:pPr>
              <w:rPr>
                <w:rFonts w:cs="Arial"/>
                <w:snapToGrid w:val="0"/>
                <w:lang w:eastAsia="de-DE"/>
              </w:rPr>
            </w:pPr>
            <w:sdt>
              <w:sdtPr>
                <w:rPr>
                  <w:rFonts w:cs="Arial"/>
                  <w:snapToGrid w:val="0"/>
                  <w:lang w:eastAsia="de-DE"/>
                </w:rPr>
                <w:id w:val="2051644359"/>
                <w14:checkbox>
                  <w14:checked w14:val="0"/>
                  <w14:checkedState w14:val="2612" w14:font="MS Gothic"/>
                  <w14:uncheckedState w14:val="2610" w14:font="MS Gothic"/>
                </w14:checkbox>
              </w:sdtPr>
              <w:sdtEndPr/>
              <w:sdtContent>
                <w:r w:rsidR="00ED3FD3">
                  <w:rPr>
                    <w:rFonts w:ascii="MS Gothic" w:eastAsia="MS Gothic" w:hAnsi="MS Gothic" w:cs="Arial" w:hint="eastAsia"/>
                    <w:snapToGrid w:val="0"/>
                    <w:lang w:eastAsia="de-DE"/>
                  </w:rPr>
                  <w:t>☐</w:t>
                </w:r>
              </w:sdtContent>
            </w:sdt>
            <w:r w:rsidR="00536031" w:rsidRPr="00563F71">
              <w:rPr>
                <w:rFonts w:cs="Arial"/>
                <w:snapToGrid w:val="0"/>
                <w:lang w:eastAsia="de-DE"/>
              </w:rPr>
              <w:t xml:space="preserve"> </w:t>
            </w:r>
            <w:r w:rsidR="00536031">
              <w:rPr>
                <w:rFonts w:cs="Arial"/>
                <w:snapToGrid w:val="0"/>
                <w:lang w:eastAsia="de-DE"/>
              </w:rPr>
              <w:t>hoch</w:t>
            </w:r>
          </w:p>
          <w:p w14:paraId="48BE3297" w14:textId="3FC5E81E" w:rsidR="00536031" w:rsidRPr="00D12003" w:rsidRDefault="00002056" w:rsidP="009C2D89">
            <w:pPr>
              <w:rPr>
                <w:rFonts w:cs="Arial"/>
                <w:lang w:eastAsia="de-DE"/>
              </w:rPr>
            </w:pPr>
            <w:sdt>
              <w:sdtPr>
                <w:rPr>
                  <w:rFonts w:cs="Arial"/>
                  <w:snapToGrid w:val="0"/>
                  <w:lang w:eastAsia="de-DE"/>
                </w:rPr>
                <w:id w:val="1245377894"/>
                <w14:checkbox>
                  <w14:checked w14:val="0"/>
                  <w14:checkedState w14:val="2612" w14:font="MS Gothic"/>
                  <w14:uncheckedState w14:val="2610" w14:font="MS Gothic"/>
                </w14:checkbox>
              </w:sdtPr>
              <w:sdtEndPr/>
              <w:sdtContent>
                <w:r w:rsidR="00536031">
                  <w:rPr>
                    <w:rFonts w:ascii="MS Gothic" w:eastAsia="MS Gothic" w:hAnsi="MS Gothic" w:cs="Arial" w:hint="eastAsia"/>
                    <w:snapToGrid w:val="0"/>
                    <w:lang w:eastAsia="de-DE"/>
                  </w:rPr>
                  <w:t>☐</w:t>
                </w:r>
              </w:sdtContent>
            </w:sdt>
            <w:r w:rsidR="00536031" w:rsidRPr="00B36233">
              <w:rPr>
                <w:rFonts w:cs="Arial"/>
                <w:snapToGrid w:val="0"/>
                <w:lang w:eastAsia="de-DE"/>
              </w:rPr>
              <w:t xml:space="preserve"> niedrig</w:t>
            </w:r>
          </w:p>
        </w:tc>
        <w:tc>
          <w:tcPr>
            <w:tcW w:w="8273" w:type="dxa"/>
            <w:gridSpan w:val="2"/>
            <w:tcBorders>
              <w:top w:val="nil"/>
              <w:bottom w:val="single" w:sz="4" w:space="0" w:color="auto"/>
            </w:tcBorders>
            <w:tcMar>
              <w:top w:w="57" w:type="dxa"/>
              <w:bottom w:w="57" w:type="dxa"/>
            </w:tcMar>
          </w:tcPr>
          <w:p w14:paraId="43A7B541" w14:textId="6D3C7671" w:rsidR="00536031" w:rsidRPr="001276AA" w:rsidRDefault="00536031" w:rsidP="00536031">
            <w:pPr>
              <w:rPr>
                <w:rFonts w:cs="Arial"/>
                <w:lang w:eastAsia="de-DE"/>
              </w:rPr>
            </w:pPr>
          </w:p>
        </w:tc>
      </w:tr>
      <w:tr w:rsidR="00501365" w:rsidRPr="00490B93" w14:paraId="7E12B374" w14:textId="77777777" w:rsidTr="002970BE">
        <w:trPr>
          <w:trHeight w:val="258"/>
        </w:trPr>
        <w:tc>
          <w:tcPr>
            <w:tcW w:w="10536" w:type="dxa"/>
            <w:gridSpan w:val="3"/>
            <w:tcBorders>
              <w:bottom w:val="nil"/>
            </w:tcBorders>
            <w:tcMar>
              <w:top w:w="57" w:type="dxa"/>
              <w:bottom w:w="57" w:type="dxa"/>
            </w:tcMar>
          </w:tcPr>
          <w:p w14:paraId="04A9B85E" w14:textId="6D9E3019" w:rsidR="00501365" w:rsidRPr="00490B93" w:rsidRDefault="00501365" w:rsidP="00536031">
            <w:pPr>
              <w:spacing w:before="40"/>
              <w:rPr>
                <w:rFonts w:ascii="Arial" w:hAnsi="Arial" w:cs="Arial"/>
                <w:b/>
                <w:sz w:val="18"/>
                <w:szCs w:val="18"/>
                <w:lang w:eastAsia="de-DE"/>
              </w:rPr>
            </w:pPr>
            <w:r w:rsidRPr="00490B93">
              <w:rPr>
                <w:rFonts w:ascii="Arial" w:hAnsi="Arial" w:cs="Arial"/>
                <w:b/>
                <w:sz w:val="18"/>
                <w:szCs w:val="18"/>
                <w:lang w:eastAsia="de-DE"/>
              </w:rPr>
              <w:t>6.</w:t>
            </w:r>
            <w:r w:rsidR="00536031">
              <w:rPr>
                <w:rFonts w:ascii="Arial" w:hAnsi="Arial" w:cs="Arial"/>
                <w:b/>
                <w:sz w:val="18"/>
                <w:szCs w:val="18"/>
                <w:lang w:eastAsia="de-DE"/>
              </w:rPr>
              <w:t>6</w:t>
            </w:r>
            <w:r w:rsidRPr="00490B93">
              <w:rPr>
                <w:rFonts w:ascii="Arial" w:hAnsi="Arial" w:cs="Arial"/>
                <w:b/>
                <w:sz w:val="18"/>
                <w:szCs w:val="18"/>
                <w:lang w:eastAsia="de-DE"/>
              </w:rPr>
              <w:t xml:space="preserve"> </w:t>
            </w:r>
            <w:r w:rsidR="00C41255">
              <w:rPr>
                <w:rFonts w:ascii="Arial" w:hAnsi="Arial" w:cs="Arial"/>
                <w:b/>
                <w:sz w:val="18"/>
                <w:szCs w:val="18"/>
                <w:lang w:eastAsia="de-DE"/>
              </w:rPr>
              <w:t>Notwendigkeit</w:t>
            </w:r>
            <w:r>
              <w:rPr>
                <w:rFonts w:ascii="Arial" w:hAnsi="Arial" w:cs="Arial"/>
                <w:b/>
                <w:sz w:val="18"/>
                <w:szCs w:val="18"/>
                <w:lang w:eastAsia="de-DE"/>
              </w:rPr>
              <w:t xml:space="preserve"> und Verhältnismäßigkeit</w:t>
            </w:r>
          </w:p>
        </w:tc>
      </w:tr>
      <w:tr w:rsidR="00501365" w:rsidRPr="00490B93" w14:paraId="4F9F057A" w14:textId="77777777" w:rsidTr="002970BE">
        <w:trPr>
          <w:trHeight w:val="258"/>
        </w:trPr>
        <w:tc>
          <w:tcPr>
            <w:tcW w:w="10536" w:type="dxa"/>
            <w:gridSpan w:val="3"/>
            <w:tcBorders>
              <w:top w:val="nil"/>
              <w:bottom w:val="nil"/>
            </w:tcBorders>
            <w:tcMar>
              <w:top w:w="57" w:type="dxa"/>
              <w:bottom w:w="57" w:type="dxa"/>
            </w:tcMar>
          </w:tcPr>
          <w:p w14:paraId="2E7B6A05" w14:textId="015DE1A6" w:rsidR="001C1A0E" w:rsidRPr="00490B93" w:rsidRDefault="001C1A0E" w:rsidP="001C1A0E">
            <w:pPr>
              <w:spacing w:before="40" w:after="120"/>
              <w:rPr>
                <w:rFonts w:ascii="Arial" w:hAnsi="Arial" w:cs="Arial"/>
                <w:lang w:eastAsia="de-DE"/>
              </w:rPr>
            </w:pPr>
          </w:p>
        </w:tc>
      </w:tr>
      <w:tr w:rsidR="00425888" w:rsidRPr="00490B93" w14:paraId="0D1F49DE" w14:textId="77777777" w:rsidTr="002970BE">
        <w:trPr>
          <w:trHeight w:val="272"/>
        </w:trPr>
        <w:tc>
          <w:tcPr>
            <w:tcW w:w="2551" w:type="dxa"/>
            <w:gridSpan w:val="2"/>
            <w:tcBorders>
              <w:bottom w:val="nil"/>
            </w:tcBorders>
            <w:tcMar>
              <w:top w:w="57" w:type="dxa"/>
              <w:bottom w:w="57" w:type="dxa"/>
            </w:tcMar>
          </w:tcPr>
          <w:p w14:paraId="22A1F3FC" w14:textId="136220ED" w:rsidR="00425888" w:rsidRPr="00490B93" w:rsidRDefault="00425888" w:rsidP="00536031">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536031">
              <w:rPr>
                <w:rFonts w:ascii="Arial" w:hAnsi="Arial" w:cs="Arial"/>
                <w:b/>
                <w:sz w:val="18"/>
                <w:szCs w:val="18"/>
                <w:lang w:eastAsia="de-DE"/>
              </w:rPr>
              <w:t>7</w:t>
            </w:r>
            <w:r w:rsidRPr="00490B93">
              <w:rPr>
                <w:rFonts w:ascii="Arial" w:hAnsi="Arial" w:cs="Arial"/>
                <w:b/>
                <w:sz w:val="18"/>
                <w:szCs w:val="18"/>
                <w:lang w:eastAsia="de-DE"/>
              </w:rPr>
              <w:t xml:space="preserve"> </w:t>
            </w:r>
            <w:r w:rsidR="005017CD">
              <w:rPr>
                <w:rFonts w:ascii="Arial" w:hAnsi="Arial" w:cs="Arial"/>
                <w:b/>
                <w:sz w:val="18"/>
                <w:szCs w:val="18"/>
                <w:lang w:eastAsia="de-DE"/>
              </w:rPr>
              <w:t>Aggregation</w:t>
            </w:r>
          </w:p>
        </w:tc>
        <w:tc>
          <w:tcPr>
            <w:tcW w:w="7985" w:type="dxa"/>
            <w:tcBorders>
              <w:bottom w:val="nil"/>
            </w:tcBorders>
            <w:tcMar>
              <w:top w:w="57" w:type="dxa"/>
              <w:bottom w:w="57" w:type="dxa"/>
            </w:tcMar>
          </w:tcPr>
          <w:p w14:paraId="3A19DC25" w14:textId="30A96F7A" w:rsidR="00425888" w:rsidRPr="00490B93" w:rsidRDefault="00425888" w:rsidP="00536031">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536031">
              <w:rPr>
                <w:rFonts w:ascii="Arial" w:hAnsi="Arial" w:cs="Arial"/>
                <w:b/>
                <w:sz w:val="18"/>
                <w:szCs w:val="18"/>
                <w:lang w:eastAsia="de-DE"/>
              </w:rPr>
              <w:t>8</w:t>
            </w:r>
            <w:r w:rsidR="005017CD">
              <w:rPr>
                <w:rFonts w:ascii="Arial" w:hAnsi="Arial" w:cs="Arial"/>
                <w:b/>
                <w:sz w:val="18"/>
                <w:szCs w:val="18"/>
                <w:lang w:eastAsia="de-DE"/>
              </w:rPr>
              <w:t xml:space="preserve"> Anmerkung zur Aggregation</w:t>
            </w:r>
          </w:p>
        </w:tc>
      </w:tr>
      <w:tr w:rsidR="00425888" w:rsidRPr="00490B93" w14:paraId="3C8A10CC" w14:textId="77777777" w:rsidTr="002970BE">
        <w:trPr>
          <w:trHeight w:val="271"/>
        </w:trPr>
        <w:tc>
          <w:tcPr>
            <w:tcW w:w="2551" w:type="dxa"/>
            <w:gridSpan w:val="2"/>
            <w:tcBorders>
              <w:top w:val="nil"/>
              <w:bottom w:val="single" w:sz="4" w:space="0" w:color="auto"/>
            </w:tcBorders>
            <w:tcMar>
              <w:top w:w="57" w:type="dxa"/>
              <w:bottom w:w="57" w:type="dxa"/>
            </w:tcMar>
          </w:tcPr>
          <w:p w14:paraId="046175A3" w14:textId="68CDFB6A" w:rsidR="00425888" w:rsidRPr="00490B93" w:rsidRDefault="00002056" w:rsidP="00EB7DF4">
            <w:pPr>
              <w:spacing w:before="40"/>
              <w:rPr>
                <w:rFonts w:ascii="Arial" w:hAnsi="Arial" w:cs="Arial"/>
                <w:snapToGrid w:val="0"/>
                <w:lang w:eastAsia="de-DE"/>
              </w:rPr>
            </w:pPr>
            <w:sdt>
              <w:sdtPr>
                <w:rPr>
                  <w:rFonts w:ascii="Arial" w:eastAsia="MS Gothic" w:hAnsi="Arial" w:cs="Arial"/>
                  <w:snapToGrid w:val="0"/>
                  <w:lang w:eastAsia="de-DE"/>
                </w:rPr>
                <w:id w:val="-1402051229"/>
                <w14:checkbox>
                  <w14:checked w14:val="0"/>
                  <w14:checkedState w14:val="2612" w14:font="MS Gothic"/>
                  <w14:uncheckedState w14:val="2610" w14:font="MS Gothic"/>
                </w14:checkbox>
              </w:sdtPr>
              <w:sdtEndPr/>
              <w:sdtContent>
                <w:r w:rsidR="00ED3FD3">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Einzelbetriebsmittel</w:t>
            </w:r>
          </w:p>
          <w:p w14:paraId="29EA933B" w14:textId="77777777" w:rsidR="00425888" w:rsidRPr="00490B93" w:rsidRDefault="00002056" w:rsidP="00EB7DF4">
            <w:pPr>
              <w:spacing w:before="40"/>
              <w:rPr>
                <w:rFonts w:ascii="Arial" w:hAnsi="Arial" w:cs="Arial"/>
                <w:snapToGrid w:val="0"/>
                <w:lang w:eastAsia="de-DE"/>
              </w:rPr>
            </w:pPr>
            <w:sdt>
              <w:sdtPr>
                <w:rPr>
                  <w:rFonts w:ascii="Arial" w:eastAsia="MS Gothic" w:hAnsi="Arial" w:cs="Arial"/>
                  <w:snapToGrid w:val="0"/>
                  <w:lang w:eastAsia="de-DE"/>
                </w:rPr>
                <w:id w:val="-795837919"/>
                <w14:checkbox>
                  <w14:checked w14:val="0"/>
                  <w14:checkedState w14:val="2612" w14:font="MS Gothic"/>
                  <w14:uncheckedState w14:val="2610" w14:font="MS Gothic"/>
                </w14:checkbox>
              </w:sdtPr>
              <w:sdtEndPr/>
              <w:sdtContent>
                <w:r w:rsidR="005C6CF3">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Betriebsmittelgruppe</w:t>
            </w:r>
          </w:p>
          <w:p w14:paraId="271F0DEF" w14:textId="77777777" w:rsidR="00425888" w:rsidRPr="00490B93" w:rsidRDefault="00002056" w:rsidP="00EB7DF4">
            <w:pPr>
              <w:spacing w:before="40"/>
              <w:rPr>
                <w:rFonts w:ascii="Arial" w:hAnsi="Arial" w:cs="Arial"/>
                <w:snapToGrid w:val="0"/>
                <w:lang w:eastAsia="de-DE"/>
              </w:rPr>
            </w:pPr>
            <w:sdt>
              <w:sdtPr>
                <w:rPr>
                  <w:rFonts w:ascii="Arial" w:eastAsia="MS Gothic" w:hAnsi="Arial" w:cs="Arial"/>
                  <w:snapToGrid w:val="0"/>
                  <w:lang w:eastAsia="de-DE"/>
                </w:rPr>
                <w:id w:val="-1373848534"/>
                <w14:checkbox>
                  <w14:checked w14:val="0"/>
                  <w14:checkedState w14:val="2612" w14:font="MS Gothic"/>
                  <w14:uncheckedState w14:val="2610" w14:font="MS Gothic"/>
                </w14:checkbox>
              </w:sdtPr>
              <w:sdtEndPr/>
              <w:sdtContent>
                <w:r w:rsidR="00425888" w:rsidRPr="00490B93">
                  <w:rPr>
                    <w:rFonts w:ascii="Segoe UI Symbol" w:eastAsia="MS Gothic" w:hAnsi="Segoe UI Symbol" w:cs="Segoe UI Symbol"/>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Unterbetriebsmittel</w:t>
            </w:r>
          </w:p>
          <w:p w14:paraId="6D6658F2" w14:textId="77777777" w:rsidR="00425888" w:rsidRPr="00490B93" w:rsidRDefault="00002056" w:rsidP="00EB7DF4">
            <w:pPr>
              <w:spacing w:before="40"/>
              <w:rPr>
                <w:rFonts w:ascii="Arial" w:hAnsi="Arial" w:cs="Arial"/>
                <w:snapToGrid w:val="0"/>
                <w:lang w:eastAsia="de-DE"/>
              </w:rPr>
            </w:pPr>
            <w:sdt>
              <w:sdtPr>
                <w:rPr>
                  <w:rFonts w:ascii="Arial" w:eastAsia="MS Gothic" w:hAnsi="Arial" w:cs="Arial"/>
                  <w:snapToGrid w:val="0"/>
                  <w:lang w:eastAsia="de-DE"/>
                </w:rPr>
                <w:id w:val="-12229016"/>
                <w14:checkbox>
                  <w14:checked w14:val="0"/>
                  <w14:checkedState w14:val="2612" w14:font="MS Gothic"/>
                  <w14:uncheckedState w14:val="2610" w14:font="MS Gothic"/>
                </w14:checkbox>
              </w:sdtPr>
              <w:sdtEndPr/>
              <w:sdtContent>
                <w:r w:rsidR="00425888" w:rsidRPr="00490B93">
                  <w:rPr>
                    <w:rFonts w:ascii="Segoe UI Symbol" w:eastAsia="MS Gothic" w:hAnsi="Segoe UI Symbol" w:cs="Segoe UI Symbol"/>
                    <w:snapToGrid w:val="0"/>
                    <w:lang w:eastAsia="de-DE"/>
                  </w:rPr>
                  <w:t>☐</w:t>
                </w:r>
              </w:sdtContent>
            </w:sdt>
            <w:r w:rsidR="00425888" w:rsidRPr="00490B93">
              <w:rPr>
                <w:rFonts w:ascii="Arial" w:hAnsi="Arial" w:cs="Arial"/>
                <w:snapToGrid w:val="0"/>
                <w:lang w:eastAsia="de-DE"/>
              </w:rPr>
              <w:t xml:space="preserve"> Sonstig:</w:t>
            </w:r>
          </w:p>
          <w:p w14:paraId="0A6F34ED" w14:textId="01F38B7F" w:rsidR="00425888" w:rsidRPr="00490B93" w:rsidRDefault="005017CD" w:rsidP="00EB7DF4">
            <w:pPr>
              <w:spacing w:before="40"/>
              <w:rPr>
                <w:rFonts w:ascii="Arial" w:hAnsi="Arial" w:cs="Arial"/>
                <w:snapToGrid w:val="0"/>
                <w:lang w:eastAsia="de-DE"/>
              </w:rPr>
            </w:pPr>
            <w:r>
              <w:rPr>
                <w:rFonts w:ascii="Arial" w:hAnsi="Arial" w:cs="Arial"/>
                <w:snapToGrid w:val="0"/>
                <w:lang w:eastAsia="de-DE"/>
              </w:rPr>
              <w:t>&lt;bitte Aggregation</w:t>
            </w:r>
            <w:r w:rsidR="00425888">
              <w:rPr>
                <w:rFonts w:ascii="Arial" w:hAnsi="Arial" w:cs="Arial"/>
                <w:snapToGrid w:val="0"/>
                <w:lang w:eastAsia="de-DE"/>
              </w:rPr>
              <w:t xml:space="preserve"> angeben</w:t>
            </w:r>
            <w:r w:rsidR="00425888" w:rsidRPr="00490B93">
              <w:rPr>
                <w:rFonts w:ascii="Arial" w:hAnsi="Arial" w:cs="Arial"/>
                <w:snapToGrid w:val="0"/>
                <w:lang w:eastAsia="de-DE"/>
              </w:rPr>
              <w:t>&gt;</w:t>
            </w:r>
          </w:p>
        </w:tc>
        <w:tc>
          <w:tcPr>
            <w:tcW w:w="7985" w:type="dxa"/>
            <w:tcBorders>
              <w:top w:val="nil"/>
              <w:bottom w:val="single" w:sz="4" w:space="0" w:color="auto"/>
            </w:tcBorders>
            <w:tcMar>
              <w:top w:w="57" w:type="dxa"/>
              <w:bottom w:w="57" w:type="dxa"/>
            </w:tcMar>
          </w:tcPr>
          <w:p w14:paraId="674E290F" w14:textId="4132F10B" w:rsidR="00425888" w:rsidRPr="00490B93" w:rsidRDefault="00425888" w:rsidP="00DF367D">
            <w:pPr>
              <w:spacing w:before="40"/>
              <w:rPr>
                <w:rFonts w:ascii="Arial" w:hAnsi="Arial" w:cs="Arial"/>
                <w:lang w:eastAsia="de-DE"/>
              </w:rPr>
            </w:pPr>
          </w:p>
        </w:tc>
      </w:tr>
    </w:tbl>
    <w:p w14:paraId="17B32E9D" w14:textId="77777777" w:rsidR="00B91872" w:rsidRPr="00490B93" w:rsidRDefault="00B91872" w:rsidP="00B91872">
      <w:pPr>
        <w:pStyle w:val="berschrift1"/>
        <w:rPr>
          <w:rFonts w:ascii="Arial" w:hAnsi="Arial" w:cs="Arial"/>
          <w:lang w:eastAsia="de-DE"/>
        </w:rPr>
      </w:pPr>
      <w:bookmarkStart w:id="19" w:name="_Toc101441739"/>
      <w:r>
        <w:rPr>
          <w:rFonts w:ascii="Arial" w:hAnsi="Arial" w:cs="Arial"/>
          <w:lang w:eastAsia="de-DE"/>
        </w:rPr>
        <w:t>Freigabe von nutzenden Verarbeitungen</w:t>
      </w:r>
      <w:bookmarkEnd w:id="19"/>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B91872" w:rsidRPr="00490B93" w14:paraId="11286522" w14:textId="77777777" w:rsidTr="00EB7DF4">
        <w:trPr>
          <w:trHeight w:val="272"/>
        </w:trPr>
        <w:tc>
          <w:tcPr>
            <w:tcW w:w="10560" w:type="dxa"/>
            <w:tcBorders>
              <w:bottom w:val="nil"/>
            </w:tcBorders>
            <w:tcMar>
              <w:top w:w="57" w:type="dxa"/>
              <w:bottom w:w="57" w:type="dxa"/>
            </w:tcMar>
          </w:tcPr>
          <w:p w14:paraId="501001F8"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w:t>
            </w:r>
            <w:r w:rsidRPr="00490B93">
              <w:rPr>
                <w:rFonts w:ascii="Arial" w:hAnsi="Arial" w:cs="Arial"/>
                <w:b/>
                <w:sz w:val="18"/>
                <w:szCs w:val="18"/>
                <w:lang w:eastAsia="de-DE"/>
              </w:rPr>
              <w:t>.</w:t>
            </w:r>
            <w:r>
              <w:rPr>
                <w:rFonts w:ascii="Arial" w:hAnsi="Arial" w:cs="Arial"/>
                <w:b/>
                <w:sz w:val="18"/>
                <w:szCs w:val="18"/>
                <w:lang w:eastAsia="de-DE"/>
              </w:rPr>
              <w:t>1</w:t>
            </w:r>
            <w:r w:rsidRPr="00490B93">
              <w:rPr>
                <w:rFonts w:ascii="Arial" w:hAnsi="Arial" w:cs="Arial"/>
                <w:b/>
                <w:sz w:val="18"/>
                <w:szCs w:val="18"/>
                <w:lang w:eastAsia="de-DE"/>
              </w:rPr>
              <w:t xml:space="preserve"> </w:t>
            </w:r>
            <w:r w:rsidRPr="00B91872">
              <w:rPr>
                <w:rFonts w:ascii="Arial" w:hAnsi="Arial" w:cs="Arial"/>
                <w:b/>
                <w:sz w:val="18"/>
                <w:szCs w:val="18"/>
                <w:lang w:eastAsia="de-DE"/>
              </w:rPr>
              <w:t>Nicht freigegebene Verarbeitungen</w:t>
            </w:r>
          </w:p>
        </w:tc>
      </w:tr>
      <w:tr w:rsidR="00B91872" w:rsidRPr="00490B93" w14:paraId="4EBDD907" w14:textId="77777777" w:rsidTr="00EB7DF4">
        <w:trPr>
          <w:trHeight w:val="271"/>
        </w:trPr>
        <w:tc>
          <w:tcPr>
            <w:tcW w:w="10560" w:type="dxa"/>
            <w:tcBorders>
              <w:top w:val="nil"/>
              <w:bottom w:val="single" w:sz="4" w:space="0" w:color="auto"/>
            </w:tcBorders>
            <w:tcMar>
              <w:top w:w="57" w:type="dxa"/>
              <w:bottom w:w="57" w:type="dxa"/>
            </w:tcMar>
          </w:tcPr>
          <w:p w14:paraId="51DAB77B" w14:textId="5A55FD2C" w:rsidR="00450C16" w:rsidRPr="00B91872" w:rsidRDefault="00450C16" w:rsidP="00935170">
            <w:pPr>
              <w:spacing w:after="120"/>
              <w:rPr>
                <w:rFonts w:cs="Arial"/>
                <w:lang w:eastAsia="de-DE"/>
              </w:rPr>
            </w:pPr>
          </w:p>
        </w:tc>
      </w:tr>
      <w:tr w:rsidR="00B91872" w:rsidRPr="00490B93" w14:paraId="6217B5B4" w14:textId="77777777" w:rsidTr="00EB7DF4">
        <w:trPr>
          <w:trHeight w:val="374"/>
        </w:trPr>
        <w:tc>
          <w:tcPr>
            <w:tcW w:w="10560" w:type="dxa"/>
            <w:tcBorders>
              <w:bottom w:val="nil"/>
            </w:tcBorders>
            <w:tcMar>
              <w:top w:w="57" w:type="dxa"/>
              <w:bottom w:w="57" w:type="dxa"/>
            </w:tcMar>
          </w:tcPr>
          <w:p w14:paraId="643BB83C"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7.2</w:t>
            </w:r>
            <w:r w:rsidRPr="00490B93">
              <w:rPr>
                <w:rFonts w:ascii="Arial" w:hAnsi="Arial" w:cs="Arial"/>
                <w:b/>
                <w:sz w:val="18"/>
                <w:szCs w:val="18"/>
                <w:lang w:eastAsia="de-DE"/>
              </w:rPr>
              <w:t xml:space="preserve"> </w:t>
            </w:r>
            <w:r w:rsidRPr="00B91872">
              <w:rPr>
                <w:rFonts w:ascii="Arial" w:hAnsi="Arial" w:cs="Arial"/>
                <w:b/>
                <w:sz w:val="18"/>
                <w:szCs w:val="18"/>
                <w:lang w:eastAsia="de-DE"/>
              </w:rPr>
              <w:t>Verarbeitungen mit Freigabe nach Einzelfallentscheidung</w:t>
            </w:r>
          </w:p>
        </w:tc>
      </w:tr>
      <w:tr w:rsidR="00B91872" w:rsidRPr="00490B93" w14:paraId="64196CBC" w14:textId="77777777" w:rsidTr="00EB7DF4">
        <w:trPr>
          <w:trHeight w:val="373"/>
        </w:trPr>
        <w:tc>
          <w:tcPr>
            <w:tcW w:w="10560" w:type="dxa"/>
            <w:tcBorders>
              <w:top w:val="nil"/>
              <w:bottom w:val="single" w:sz="4" w:space="0" w:color="auto"/>
            </w:tcBorders>
            <w:tcMar>
              <w:top w:w="57" w:type="dxa"/>
              <w:bottom w:w="57" w:type="dxa"/>
            </w:tcMar>
          </w:tcPr>
          <w:p w14:paraId="34596235" w14:textId="2FDE7A72" w:rsidR="002121E4" w:rsidRPr="00935170" w:rsidRDefault="002121E4" w:rsidP="00935170">
            <w:pPr>
              <w:rPr>
                <w:rFonts w:cs="Arial"/>
                <w:lang w:eastAsia="de-DE"/>
              </w:rPr>
            </w:pPr>
          </w:p>
        </w:tc>
      </w:tr>
      <w:tr w:rsidR="00B91872" w:rsidRPr="00490B93" w14:paraId="025DD592" w14:textId="77777777" w:rsidTr="00EB7DF4">
        <w:trPr>
          <w:trHeight w:val="123"/>
        </w:trPr>
        <w:tc>
          <w:tcPr>
            <w:tcW w:w="10560" w:type="dxa"/>
            <w:tcBorders>
              <w:bottom w:val="nil"/>
            </w:tcBorders>
            <w:tcMar>
              <w:top w:w="57" w:type="dxa"/>
              <w:bottom w:w="57" w:type="dxa"/>
            </w:tcMar>
          </w:tcPr>
          <w:p w14:paraId="3E6D4E33" w14:textId="77777777" w:rsidR="00B91872" w:rsidRPr="00490B93" w:rsidRDefault="00450C16" w:rsidP="00450C16">
            <w:pPr>
              <w:spacing w:before="40"/>
              <w:rPr>
                <w:rFonts w:ascii="Arial" w:hAnsi="Arial" w:cs="Arial"/>
                <w:b/>
                <w:sz w:val="18"/>
                <w:szCs w:val="18"/>
                <w:lang w:eastAsia="de-DE"/>
              </w:rPr>
            </w:pPr>
            <w:r>
              <w:rPr>
                <w:rFonts w:ascii="Arial" w:hAnsi="Arial" w:cs="Arial"/>
                <w:b/>
                <w:sz w:val="18"/>
                <w:szCs w:val="18"/>
                <w:lang w:eastAsia="de-DE"/>
              </w:rPr>
              <w:t>7.3</w:t>
            </w:r>
            <w:r w:rsidR="00B91872" w:rsidRPr="00490B93">
              <w:rPr>
                <w:rFonts w:ascii="Arial" w:hAnsi="Arial" w:cs="Arial"/>
                <w:b/>
                <w:sz w:val="18"/>
                <w:szCs w:val="18"/>
                <w:lang w:eastAsia="de-DE"/>
              </w:rPr>
              <w:t xml:space="preserve"> </w:t>
            </w:r>
            <w:r w:rsidRPr="00450C16">
              <w:rPr>
                <w:rFonts w:ascii="Arial" w:hAnsi="Arial" w:cs="Arial"/>
                <w:b/>
                <w:sz w:val="18"/>
                <w:szCs w:val="18"/>
                <w:lang w:eastAsia="de-DE"/>
              </w:rPr>
              <w:t>Freigegebene Verarbeitungen</w:t>
            </w:r>
          </w:p>
        </w:tc>
      </w:tr>
      <w:tr w:rsidR="00B91872" w:rsidRPr="00490B93" w14:paraId="23D24EEF" w14:textId="77777777" w:rsidTr="00EB7DF4">
        <w:trPr>
          <w:trHeight w:val="122"/>
        </w:trPr>
        <w:tc>
          <w:tcPr>
            <w:tcW w:w="10560" w:type="dxa"/>
            <w:tcBorders>
              <w:top w:val="nil"/>
            </w:tcBorders>
            <w:tcMar>
              <w:top w:w="57" w:type="dxa"/>
              <w:bottom w:w="57" w:type="dxa"/>
            </w:tcMar>
          </w:tcPr>
          <w:p w14:paraId="64D6E9C0" w14:textId="050C2BC1" w:rsidR="00B91872" w:rsidRPr="00490B93" w:rsidRDefault="00B91872" w:rsidP="009B1046">
            <w:pPr>
              <w:spacing w:before="40" w:after="120"/>
              <w:rPr>
                <w:rFonts w:ascii="Arial" w:hAnsi="Arial" w:cs="Arial"/>
                <w:lang w:eastAsia="de-DE"/>
              </w:rPr>
            </w:pPr>
          </w:p>
        </w:tc>
      </w:tr>
    </w:tbl>
    <w:p w14:paraId="562AEBAF" w14:textId="48D96B0A" w:rsidR="004A0286" w:rsidRPr="00490B93" w:rsidRDefault="004A0286" w:rsidP="007C47EC">
      <w:pPr>
        <w:pStyle w:val="berschrift1"/>
        <w:rPr>
          <w:rFonts w:ascii="Arial" w:hAnsi="Arial" w:cs="Arial"/>
          <w:lang w:eastAsia="de-DE"/>
        </w:rPr>
      </w:pPr>
      <w:bookmarkStart w:id="20" w:name="_Ref98762670"/>
      <w:bookmarkStart w:id="21" w:name="_Toc101441740"/>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personenbezogenen Daten</w:t>
      </w:r>
      <w:bookmarkEnd w:id="20"/>
      <w:bookmarkEnd w:id="21"/>
    </w:p>
    <w:tbl>
      <w:tblPr>
        <w:tblW w:w="10547" w:type="dxa"/>
        <w:tblLayout w:type="fixed"/>
        <w:tblCellMar>
          <w:top w:w="57" w:type="dxa"/>
          <w:left w:w="57" w:type="dxa"/>
          <w:bottom w:w="57" w:type="dxa"/>
          <w:right w:w="57" w:type="dxa"/>
        </w:tblCellMar>
        <w:tblLook w:val="0000" w:firstRow="0" w:lastRow="0" w:firstColumn="0" w:lastColumn="0" w:noHBand="0" w:noVBand="0"/>
      </w:tblPr>
      <w:tblGrid>
        <w:gridCol w:w="766"/>
        <w:gridCol w:w="9781"/>
      </w:tblGrid>
      <w:tr w:rsidR="004A0286" w:rsidRPr="00490B93" w14:paraId="062F5626" w14:textId="77777777" w:rsidTr="00490B93">
        <w:trPr>
          <w:tblHeader/>
        </w:trPr>
        <w:tc>
          <w:tcPr>
            <w:tcW w:w="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47A06FA4" w14:textId="77777777" w:rsidR="004A0286" w:rsidRPr="00490B93" w:rsidRDefault="004A0286" w:rsidP="0009243C">
            <w:pPr>
              <w:spacing w:before="40"/>
              <w:ind w:left="-24" w:firstLine="24"/>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70E7C2F6" w14:textId="77777777" w:rsidR="004A0286" w:rsidRPr="00490B93" w:rsidRDefault="004A0286" w:rsidP="00DF2F38">
            <w:pPr>
              <w:spacing w:before="40"/>
              <w:ind w:left="-24" w:firstLine="24"/>
              <w:rPr>
                <w:rFonts w:ascii="Arial" w:hAnsi="Arial" w:cs="Arial"/>
                <w:color w:val="FFFFFF" w:themeColor="background1"/>
                <w:lang w:eastAsia="de-DE"/>
              </w:rPr>
            </w:pPr>
            <w:r w:rsidRPr="00490B93">
              <w:rPr>
                <w:rFonts w:ascii="Arial" w:hAnsi="Arial" w:cs="Arial"/>
                <w:color w:val="FFFFFF" w:themeColor="background1"/>
                <w:lang w:eastAsia="de-DE"/>
              </w:rPr>
              <w:t>Bezeichnung der Daten</w:t>
            </w:r>
          </w:p>
        </w:tc>
      </w:tr>
      <w:tr w:rsidR="00742DF8" w:rsidRPr="00490B93" w14:paraId="10AE94D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08B02B" w14:textId="77777777" w:rsidR="00742DF8" w:rsidRPr="00490B93" w:rsidRDefault="00742DF8" w:rsidP="00742DF8">
            <w:pPr>
              <w:spacing w:before="40"/>
              <w:ind w:left="-24" w:firstLine="24"/>
              <w:jc w:val="center"/>
              <w:rPr>
                <w:rFonts w:ascii="Arial" w:hAnsi="Arial" w:cs="Arial"/>
                <w:lang w:eastAsia="de-DE"/>
              </w:rPr>
            </w:pPr>
            <w:r>
              <w:rPr>
                <w:rFonts w:ascii="Arial" w:hAnsi="Arial" w:cs="Arial"/>
                <w:lang w:eastAsia="de-DE"/>
              </w:rPr>
              <w:t>D</w:t>
            </w:r>
            <w:r w:rsidRPr="00490B93">
              <w:rPr>
                <w:rFonts w:ascii="Arial" w:hAnsi="Arial" w:cs="Arial"/>
                <w:lang w:eastAsia="de-DE"/>
              </w:rPr>
              <w:t>1</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E8F291" w14:textId="3EF73167" w:rsidR="00742DF8" w:rsidRPr="00742DF8" w:rsidRDefault="00742DF8" w:rsidP="00BA70EE">
            <w:pPr>
              <w:spacing w:after="40"/>
              <w:rPr>
                <w:rFonts w:cs="Arial"/>
                <w:lang w:eastAsia="de-DE"/>
              </w:rPr>
            </w:pPr>
          </w:p>
        </w:tc>
      </w:tr>
      <w:tr w:rsidR="00153D8E" w:rsidRPr="00490B93" w14:paraId="6CE80866"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85D9FB" w14:textId="246A5FAD" w:rsidR="00153D8E" w:rsidRDefault="00ED3FD3" w:rsidP="00742DF8">
            <w:pPr>
              <w:spacing w:before="40"/>
              <w:ind w:left="-24" w:firstLine="24"/>
              <w:jc w:val="center"/>
              <w:rPr>
                <w:rFonts w:ascii="Arial" w:hAnsi="Arial" w:cs="Arial"/>
                <w:lang w:eastAsia="de-DE"/>
              </w:rPr>
            </w:pPr>
            <w:r>
              <w:rPr>
                <w:rFonts w:ascii="Arial" w:hAnsi="Arial" w:cs="Arial"/>
                <w:lang w:eastAsia="de-DE"/>
              </w:rPr>
              <w:t>D2</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0877C7" w14:textId="77777777" w:rsidR="00153D8E" w:rsidRDefault="00153D8E" w:rsidP="00742DF8">
            <w:pPr>
              <w:rPr>
                <w:rFonts w:ascii="Arial" w:hAnsi="Arial" w:cs="Arial"/>
                <w:noProof/>
                <w:szCs w:val="20"/>
                <w:lang w:eastAsia="de-DE"/>
              </w:rPr>
            </w:pPr>
            <w:r>
              <w:rPr>
                <w:rFonts w:ascii="Arial" w:hAnsi="Arial" w:cs="Arial"/>
                <w:noProof/>
                <w:szCs w:val="20"/>
                <w:lang w:eastAsia="de-DE"/>
              </w:rPr>
              <w:t>(…)</w:t>
            </w:r>
          </w:p>
        </w:tc>
      </w:tr>
    </w:tbl>
    <w:p w14:paraId="1C971BAE" w14:textId="57EC3AA5" w:rsidR="004A0286" w:rsidRPr="00490B93" w:rsidRDefault="004A0286" w:rsidP="007C47EC">
      <w:pPr>
        <w:pStyle w:val="berschrift1"/>
        <w:rPr>
          <w:rFonts w:ascii="Arial" w:hAnsi="Arial" w:cs="Arial"/>
          <w:lang w:eastAsia="de-DE"/>
        </w:rPr>
      </w:pPr>
      <w:bookmarkStart w:id="22" w:name="_Ref98762661"/>
      <w:bookmarkStart w:id="23" w:name="_Toc101441741"/>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betroffenen Personen</w:t>
      </w:r>
      <w:bookmarkEnd w:id="22"/>
      <w:bookmarkEnd w:id="23"/>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6EF188" w14:textId="77777777" w:rsidTr="002E0E1B">
        <w:trPr>
          <w:tblHeader/>
        </w:trPr>
        <w:tc>
          <w:tcPr>
            <w:tcW w:w="817" w:type="dxa"/>
            <w:shd w:val="clear" w:color="auto" w:fill="808080" w:themeFill="background1" w:themeFillShade="80"/>
          </w:tcPr>
          <w:p w14:paraId="6C0DA7F8" w14:textId="77777777" w:rsidR="004A0286" w:rsidRPr="00490B93" w:rsidRDefault="004A0286" w:rsidP="0009243C">
            <w:pPr>
              <w:keepNext/>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tcPr>
          <w:p w14:paraId="62F1B30D" w14:textId="77777777" w:rsidR="004A0286" w:rsidRPr="00490B93" w:rsidRDefault="004A0286" w:rsidP="00DF2F38">
            <w:pPr>
              <w:keepNext/>
              <w:spacing w:before="40"/>
              <w:rPr>
                <w:rFonts w:ascii="Arial" w:hAnsi="Arial" w:cs="Arial"/>
                <w:color w:val="FFFFFF" w:themeColor="background1"/>
                <w:lang w:eastAsia="de-DE"/>
              </w:rPr>
            </w:pPr>
            <w:r w:rsidRPr="00490B93">
              <w:rPr>
                <w:rFonts w:ascii="Arial" w:hAnsi="Arial" w:cs="Arial"/>
                <w:color w:val="FFFFFF" w:themeColor="background1"/>
                <w:lang w:eastAsia="de-DE"/>
              </w:rPr>
              <w:t>Betroffene Personen</w:t>
            </w:r>
          </w:p>
        </w:tc>
      </w:tr>
      <w:tr w:rsidR="004A0286" w:rsidRPr="00490B93" w14:paraId="5592EE42" w14:textId="77777777" w:rsidTr="00490B93">
        <w:tc>
          <w:tcPr>
            <w:tcW w:w="817" w:type="dxa"/>
            <w:shd w:val="clear" w:color="auto" w:fill="auto"/>
            <w:vAlign w:val="center"/>
          </w:tcPr>
          <w:p w14:paraId="5434D941" w14:textId="77777777" w:rsidR="004A0286" w:rsidRPr="00490B93" w:rsidRDefault="0021736D" w:rsidP="0009243C">
            <w:pPr>
              <w:keepNext/>
              <w:spacing w:before="40"/>
              <w:jc w:val="center"/>
              <w:rPr>
                <w:rFonts w:ascii="Arial" w:hAnsi="Arial" w:cs="Arial"/>
                <w:lang w:eastAsia="de-DE"/>
              </w:rPr>
            </w:pPr>
            <w:r>
              <w:rPr>
                <w:rFonts w:ascii="Arial" w:hAnsi="Arial" w:cs="Arial"/>
                <w:lang w:eastAsia="de-DE"/>
              </w:rPr>
              <w:t>P</w:t>
            </w:r>
            <w:r w:rsidR="00623408">
              <w:rPr>
                <w:rFonts w:ascii="Arial" w:hAnsi="Arial" w:cs="Arial"/>
                <w:lang w:eastAsia="de-DE"/>
              </w:rPr>
              <w:t>1</w:t>
            </w:r>
          </w:p>
        </w:tc>
        <w:tc>
          <w:tcPr>
            <w:tcW w:w="9781" w:type="dxa"/>
            <w:shd w:val="clear" w:color="auto" w:fill="auto"/>
            <w:vAlign w:val="center"/>
          </w:tcPr>
          <w:p w14:paraId="0A7F6D5B" w14:textId="1FE548DD" w:rsidR="004A0286" w:rsidRPr="00490B93" w:rsidRDefault="004A0286" w:rsidP="00623408">
            <w:pPr>
              <w:keepNext/>
              <w:rPr>
                <w:rFonts w:ascii="Arial" w:hAnsi="Arial" w:cs="Arial"/>
                <w:lang w:eastAsia="de-DE"/>
              </w:rPr>
            </w:pPr>
          </w:p>
        </w:tc>
      </w:tr>
      <w:tr w:rsidR="00D460DD" w:rsidRPr="00490B93" w14:paraId="7AD1E826" w14:textId="77777777" w:rsidTr="00490B93">
        <w:tc>
          <w:tcPr>
            <w:tcW w:w="817" w:type="dxa"/>
            <w:shd w:val="clear" w:color="auto" w:fill="auto"/>
            <w:vAlign w:val="center"/>
          </w:tcPr>
          <w:p w14:paraId="389BBAC6" w14:textId="29452266" w:rsidR="00D460DD" w:rsidRPr="00490B93" w:rsidRDefault="00F62639" w:rsidP="0009243C">
            <w:pPr>
              <w:spacing w:before="40"/>
              <w:jc w:val="center"/>
              <w:rPr>
                <w:rFonts w:ascii="Arial" w:hAnsi="Arial" w:cs="Arial"/>
                <w:lang w:eastAsia="de-DE"/>
              </w:rPr>
            </w:pPr>
            <w:r>
              <w:rPr>
                <w:rFonts w:ascii="Arial" w:hAnsi="Arial" w:cs="Arial"/>
                <w:lang w:eastAsia="de-DE"/>
              </w:rPr>
              <w:t>P2</w:t>
            </w:r>
          </w:p>
        </w:tc>
        <w:tc>
          <w:tcPr>
            <w:tcW w:w="9781" w:type="dxa"/>
            <w:shd w:val="clear" w:color="auto" w:fill="auto"/>
            <w:vAlign w:val="center"/>
          </w:tcPr>
          <w:p w14:paraId="49591D9D" w14:textId="77777777" w:rsidR="00D460DD" w:rsidRPr="00490B93" w:rsidRDefault="00153D8E" w:rsidP="00490B93">
            <w:pPr>
              <w:rPr>
                <w:rFonts w:ascii="Arial" w:hAnsi="Arial" w:cs="Arial"/>
                <w:lang w:eastAsia="de-DE"/>
              </w:rPr>
            </w:pPr>
            <w:r>
              <w:rPr>
                <w:rFonts w:ascii="Arial" w:hAnsi="Arial" w:cs="Arial"/>
                <w:lang w:eastAsia="de-DE"/>
              </w:rPr>
              <w:t>(…)</w:t>
            </w:r>
          </w:p>
        </w:tc>
      </w:tr>
    </w:tbl>
    <w:p w14:paraId="61C3EB05" w14:textId="1C23351E" w:rsidR="004A0286" w:rsidRPr="00561879" w:rsidRDefault="004A0286" w:rsidP="00561879">
      <w:pPr>
        <w:pStyle w:val="berschrift1"/>
        <w:rPr>
          <w:rFonts w:ascii="Arial" w:hAnsi="Arial" w:cs="Arial"/>
          <w:lang w:eastAsia="de-DE"/>
        </w:rPr>
      </w:pPr>
      <w:bookmarkStart w:id="24" w:name="_Ref98762651"/>
      <w:bookmarkStart w:id="25" w:name="_Toc101441742"/>
      <w:r w:rsidRPr="00490B93">
        <w:rPr>
          <w:rFonts w:ascii="Arial" w:hAnsi="Arial" w:cs="Arial"/>
          <w:lang w:eastAsia="de-DE"/>
        </w:rPr>
        <w:t>Kategorien der Empfänger</w:t>
      </w:r>
      <w:bookmarkEnd w:id="24"/>
      <w:bookmarkEnd w:id="25"/>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4423"/>
        <w:gridCol w:w="5358"/>
      </w:tblGrid>
      <w:tr w:rsidR="004A0286" w:rsidRPr="00490B93" w14:paraId="11CE46BD" w14:textId="77777777" w:rsidTr="00163EB9">
        <w:trPr>
          <w:tblHeader/>
        </w:trPr>
        <w:tc>
          <w:tcPr>
            <w:tcW w:w="817" w:type="dxa"/>
            <w:shd w:val="clear" w:color="auto" w:fill="808080" w:themeFill="background1" w:themeFillShade="80"/>
            <w:vAlign w:val="center"/>
          </w:tcPr>
          <w:p w14:paraId="341C0A57"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4423" w:type="dxa"/>
            <w:shd w:val="clear" w:color="auto" w:fill="808080" w:themeFill="background1" w:themeFillShade="80"/>
            <w:vAlign w:val="center"/>
          </w:tcPr>
          <w:p w14:paraId="32C5782F" w14:textId="77777777" w:rsidR="004A0286" w:rsidRPr="00490B93" w:rsidRDefault="004A0286"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Empfänger</w:t>
            </w:r>
          </w:p>
        </w:tc>
        <w:tc>
          <w:tcPr>
            <w:tcW w:w="5358" w:type="dxa"/>
            <w:shd w:val="clear" w:color="auto" w:fill="808080" w:themeFill="background1" w:themeFillShade="80"/>
            <w:vAlign w:val="center"/>
          </w:tcPr>
          <w:p w14:paraId="5CA06EFA" w14:textId="77777777" w:rsidR="004A0286" w:rsidRPr="00490B93" w:rsidRDefault="004A0286"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Anlass der Offenlegung</w:t>
            </w:r>
          </w:p>
        </w:tc>
      </w:tr>
      <w:tr w:rsidR="004A0286" w:rsidRPr="00490B93" w14:paraId="306AD50A" w14:textId="77777777" w:rsidTr="00163EB9">
        <w:tc>
          <w:tcPr>
            <w:tcW w:w="817" w:type="dxa"/>
            <w:shd w:val="clear" w:color="auto" w:fill="auto"/>
            <w:vAlign w:val="center"/>
          </w:tcPr>
          <w:p w14:paraId="317C72F0" w14:textId="19136B9C" w:rsidR="004A0286" w:rsidRPr="00490B93" w:rsidRDefault="00163EB9" w:rsidP="0009243C">
            <w:pPr>
              <w:spacing w:before="40"/>
              <w:jc w:val="center"/>
              <w:rPr>
                <w:rFonts w:ascii="Arial" w:hAnsi="Arial" w:cs="Arial"/>
                <w:lang w:eastAsia="de-DE"/>
              </w:rPr>
            </w:pPr>
            <w:r>
              <w:rPr>
                <w:rFonts w:ascii="Arial" w:hAnsi="Arial" w:cs="Arial"/>
                <w:lang w:eastAsia="de-DE"/>
              </w:rPr>
              <w:t>E1</w:t>
            </w:r>
          </w:p>
        </w:tc>
        <w:tc>
          <w:tcPr>
            <w:tcW w:w="4423" w:type="dxa"/>
            <w:shd w:val="clear" w:color="auto" w:fill="auto"/>
            <w:vAlign w:val="center"/>
          </w:tcPr>
          <w:p w14:paraId="0E523676" w14:textId="3A291808" w:rsidR="004A0286" w:rsidRPr="00490B93" w:rsidRDefault="004A0286" w:rsidP="00490B93">
            <w:pPr>
              <w:rPr>
                <w:rFonts w:ascii="Arial" w:hAnsi="Arial" w:cs="Arial"/>
                <w:lang w:eastAsia="de-DE"/>
              </w:rPr>
            </w:pPr>
          </w:p>
        </w:tc>
        <w:tc>
          <w:tcPr>
            <w:tcW w:w="5358" w:type="dxa"/>
            <w:shd w:val="clear" w:color="auto" w:fill="auto"/>
            <w:vAlign w:val="center"/>
          </w:tcPr>
          <w:p w14:paraId="02FFF51C" w14:textId="558BCB43" w:rsidR="004A0286" w:rsidRPr="00490B93" w:rsidRDefault="004A0286" w:rsidP="00490B93">
            <w:pPr>
              <w:rPr>
                <w:rFonts w:ascii="Arial" w:hAnsi="Arial" w:cs="Arial"/>
                <w:lang w:eastAsia="de-DE"/>
              </w:rPr>
            </w:pPr>
          </w:p>
        </w:tc>
      </w:tr>
      <w:tr w:rsidR="00163EB9" w:rsidRPr="00490B93" w14:paraId="0CD07F30" w14:textId="77777777" w:rsidTr="00163EB9">
        <w:tc>
          <w:tcPr>
            <w:tcW w:w="817" w:type="dxa"/>
            <w:shd w:val="clear" w:color="auto" w:fill="auto"/>
            <w:vAlign w:val="center"/>
          </w:tcPr>
          <w:p w14:paraId="793F6F83" w14:textId="26421074" w:rsidR="00163EB9" w:rsidRDefault="00163EB9" w:rsidP="0009243C">
            <w:pPr>
              <w:spacing w:before="40"/>
              <w:jc w:val="center"/>
              <w:rPr>
                <w:rFonts w:ascii="Arial" w:hAnsi="Arial" w:cs="Arial"/>
                <w:lang w:eastAsia="de-DE"/>
              </w:rPr>
            </w:pPr>
            <w:r>
              <w:rPr>
                <w:rFonts w:ascii="Arial" w:hAnsi="Arial" w:cs="Arial"/>
                <w:lang w:eastAsia="de-DE"/>
              </w:rPr>
              <w:t>E2</w:t>
            </w:r>
          </w:p>
        </w:tc>
        <w:tc>
          <w:tcPr>
            <w:tcW w:w="4423" w:type="dxa"/>
            <w:shd w:val="clear" w:color="auto" w:fill="auto"/>
            <w:vAlign w:val="center"/>
          </w:tcPr>
          <w:p w14:paraId="11A5E450" w14:textId="6CF19101" w:rsidR="00163EB9" w:rsidRDefault="00163EB9" w:rsidP="00490B93">
            <w:pPr>
              <w:rPr>
                <w:rFonts w:ascii="Arial" w:hAnsi="Arial" w:cs="Arial"/>
                <w:lang w:eastAsia="de-DE"/>
              </w:rPr>
            </w:pPr>
            <w:r>
              <w:rPr>
                <w:rFonts w:ascii="Arial" w:hAnsi="Arial" w:cs="Arial"/>
                <w:lang w:eastAsia="de-DE"/>
              </w:rPr>
              <w:t>(…)</w:t>
            </w:r>
          </w:p>
        </w:tc>
        <w:tc>
          <w:tcPr>
            <w:tcW w:w="5358" w:type="dxa"/>
            <w:shd w:val="clear" w:color="auto" w:fill="auto"/>
            <w:vAlign w:val="center"/>
          </w:tcPr>
          <w:p w14:paraId="24347DF2" w14:textId="045C6006" w:rsidR="00163EB9" w:rsidRDefault="00163EB9" w:rsidP="00490B93">
            <w:pPr>
              <w:rPr>
                <w:rFonts w:ascii="Arial" w:hAnsi="Arial" w:cs="Arial"/>
                <w:lang w:eastAsia="de-DE"/>
              </w:rPr>
            </w:pPr>
            <w:r>
              <w:rPr>
                <w:rFonts w:ascii="Arial" w:hAnsi="Arial" w:cs="Arial"/>
                <w:lang w:eastAsia="de-DE"/>
              </w:rPr>
              <w:t>(…)</w:t>
            </w:r>
          </w:p>
        </w:tc>
      </w:tr>
    </w:tbl>
    <w:p w14:paraId="44EEE1E9" w14:textId="58274F66" w:rsidR="00561879" w:rsidRPr="00561879" w:rsidRDefault="004A0286" w:rsidP="00561879">
      <w:pPr>
        <w:pStyle w:val="berschrift1"/>
        <w:rPr>
          <w:rFonts w:ascii="Arial" w:hAnsi="Arial" w:cs="Arial"/>
          <w:lang w:eastAsia="de-DE"/>
        </w:rPr>
      </w:pPr>
      <w:bookmarkStart w:id="26" w:name="_Ref98762641"/>
      <w:bookmarkStart w:id="27" w:name="_Toc101441743"/>
      <w:r w:rsidRPr="00490B93">
        <w:rPr>
          <w:rFonts w:ascii="Arial" w:hAnsi="Arial" w:cs="Arial"/>
          <w:lang w:eastAsia="de-DE"/>
        </w:rPr>
        <w:t>Übermittlungen von personenbezogenen Daten</w:t>
      </w:r>
      <w:bookmarkEnd w:id="26"/>
      <w:bookmarkEnd w:id="27"/>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14:paraId="1B2E27EC" w14:textId="77777777" w:rsidTr="00490B93">
        <w:trPr>
          <w:tblHeader/>
        </w:trPr>
        <w:tc>
          <w:tcPr>
            <w:tcW w:w="817" w:type="dxa"/>
            <w:shd w:val="clear" w:color="auto" w:fill="808080" w:themeFill="background1" w:themeFillShade="80"/>
            <w:vAlign w:val="center"/>
          </w:tcPr>
          <w:p w14:paraId="5F4315E8"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14:paraId="2BAC457E" w14:textId="77777777" w:rsidR="004A0286" w:rsidRPr="00490B93" w:rsidRDefault="002E0E1B"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Drittland oder</w:t>
            </w:r>
            <w:r w:rsidRPr="00490B93">
              <w:rPr>
                <w:rFonts w:ascii="Arial" w:hAnsi="Arial" w:cs="Arial"/>
                <w:color w:val="FFFFFF" w:themeColor="background1"/>
                <w:lang w:eastAsia="de-DE"/>
              </w:rPr>
              <w:br/>
            </w:r>
            <w:r w:rsidR="004A0286" w:rsidRPr="00490B93">
              <w:rPr>
                <w:rFonts w:ascii="Arial" w:hAnsi="Arial" w:cs="Arial"/>
                <w:color w:val="FFFFFF" w:themeColor="background1"/>
                <w:lang w:eastAsia="de-DE"/>
              </w:rPr>
              <w:t xml:space="preserve">internationale Organisation </w:t>
            </w:r>
          </w:p>
        </w:tc>
        <w:tc>
          <w:tcPr>
            <w:tcW w:w="6146" w:type="dxa"/>
            <w:shd w:val="clear" w:color="auto" w:fill="808080" w:themeFill="background1" w:themeFillShade="80"/>
            <w:vAlign w:val="center"/>
          </w:tcPr>
          <w:p w14:paraId="0AF2AEF2" w14:textId="77777777" w:rsidR="004A0286" w:rsidRPr="00490B93" w:rsidRDefault="004A0286"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Geeignete Garan</w:t>
            </w:r>
            <w:r w:rsidR="002E0E1B" w:rsidRPr="00490B93">
              <w:rPr>
                <w:rFonts w:ascii="Arial" w:hAnsi="Arial" w:cs="Arial"/>
                <w:color w:val="FFFFFF" w:themeColor="background1"/>
                <w:lang w:eastAsia="de-DE"/>
              </w:rPr>
              <w:t>tien im Falle einer Übermittlung</w:t>
            </w:r>
            <w:r w:rsidR="002E0E1B" w:rsidRPr="00490B93">
              <w:rPr>
                <w:rFonts w:ascii="Arial" w:hAnsi="Arial" w:cs="Arial"/>
                <w:color w:val="FFFFFF" w:themeColor="background1"/>
                <w:lang w:eastAsia="de-DE"/>
              </w:rPr>
              <w:br/>
            </w:r>
            <w:r w:rsidRPr="00490B93">
              <w:rPr>
                <w:rFonts w:ascii="Arial" w:hAnsi="Arial" w:cs="Arial"/>
                <w:color w:val="FFFFFF" w:themeColor="background1"/>
                <w:lang w:eastAsia="de-DE"/>
              </w:rPr>
              <w:t>nach Art. 49 Abs. 1 Unterabsatz 2 DSGVO</w:t>
            </w:r>
          </w:p>
        </w:tc>
      </w:tr>
      <w:tr w:rsidR="004A0286" w:rsidRPr="00490B93" w14:paraId="3FED2F67" w14:textId="77777777" w:rsidTr="00490B93">
        <w:tc>
          <w:tcPr>
            <w:tcW w:w="817" w:type="dxa"/>
            <w:shd w:val="clear" w:color="auto" w:fill="auto"/>
            <w:vAlign w:val="center"/>
          </w:tcPr>
          <w:p w14:paraId="54BE5071" w14:textId="6FF98CF8" w:rsidR="004A0286" w:rsidRPr="00490B93" w:rsidRDefault="00ED3FD3" w:rsidP="0009243C">
            <w:pPr>
              <w:spacing w:before="40"/>
              <w:jc w:val="center"/>
              <w:rPr>
                <w:rFonts w:ascii="Arial" w:hAnsi="Arial" w:cs="Arial"/>
                <w:lang w:eastAsia="de-DE"/>
              </w:rPr>
            </w:pPr>
            <w:r>
              <w:rPr>
                <w:rFonts w:ascii="Arial" w:hAnsi="Arial" w:cs="Arial"/>
                <w:lang w:eastAsia="de-DE"/>
              </w:rPr>
              <w:t>Ü1</w:t>
            </w:r>
          </w:p>
        </w:tc>
        <w:tc>
          <w:tcPr>
            <w:tcW w:w="3635" w:type="dxa"/>
            <w:shd w:val="clear" w:color="auto" w:fill="auto"/>
            <w:vAlign w:val="center"/>
          </w:tcPr>
          <w:p w14:paraId="2420D260" w14:textId="07D01AD8" w:rsidR="004A0286" w:rsidRPr="00490B93" w:rsidRDefault="004A0286" w:rsidP="00490B93">
            <w:pPr>
              <w:rPr>
                <w:rFonts w:ascii="Arial" w:hAnsi="Arial" w:cs="Arial"/>
                <w:lang w:eastAsia="de-DE"/>
              </w:rPr>
            </w:pPr>
          </w:p>
        </w:tc>
        <w:tc>
          <w:tcPr>
            <w:tcW w:w="6146" w:type="dxa"/>
            <w:shd w:val="clear" w:color="auto" w:fill="auto"/>
            <w:vAlign w:val="center"/>
          </w:tcPr>
          <w:p w14:paraId="1A335FC1" w14:textId="53A1F8BC" w:rsidR="004A0286" w:rsidRPr="00490B93" w:rsidRDefault="004A0286" w:rsidP="00490B93">
            <w:pPr>
              <w:rPr>
                <w:rFonts w:ascii="Arial" w:hAnsi="Arial" w:cs="Arial"/>
                <w:lang w:eastAsia="de-DE"/>
              </w:rPr>
            </w:pPr>
          </w:p>
        </w:tc>
      </w:tr>
      <w:tr w:rsidR="00ED3FD3" w:rsidRPr="00490B93" w14:paraId="6B64248C" w14:textId="77777777" w:rsidTr="00490B93">
        <w:tc>
          <w:tcPr>
            <w:tcW w:w="817" w:type="dxa"/>
            <w:shd w:val="clear" w:color="auto" w:fill="auto"/>
            <w:vAlign w:val="center"/>
          </w:tcPr>
          <w:p w14:paraId="3797FA09" w14:textId="1E3F662A" w:rsidR="00ED3FD3" w:rsidRDefault="00ED3FD3" w:rsidP="0009243C">
            <w:pPr>
              <w:spacing w:before="40"/>
              <w:jc w:val="center"/>
              <w:rPr>
                <w:rFonts w:ascii="Arial" w:hAnsi="Arial" w:cs="Arial"/>
                <w:lang w:eastAsia="de-DE"/>
              </w:rPr>
            </w:pPr>
            <w:r>
              <w:rPr>
                <w:rFonts w:ascii="Arial" w:hAnsi="Arial" w:cs="Arial"/>
                <w:lang w:eastAsia="de-DE"/>
              </w:rPr>
              <w:t>Ü2</w:t>
            </w:r>
          </w:p>
        </w:tc>
        <w:tc>
          <w:tcPr>
            <w:tcW w:w="3635" w:type="dxa"/>
            <w:shd w:val="clear" w:color="auto" w:fill="auto"/>
            <w:vAlign w:val="center"/>
          </w:tcPr>
          <w:p w14:paraId="5C600F99" w14:textId="7D4AAC49" w:rsidR="00ED3FD3" w:rsidRPr="00490B93" w:rsidRDefault="00ED3FD3" w:rsidP="00490B93">
            <w:pPr>
              <w:rPr>
                <w:rFonts w:ascii="Arial" w:hAnsi="Arial" w:cs="Arial"/>
                <w:lang w:eastAsia="de-DE"/>
              </w:rPr>
            </w:pPr>
            <w:r>
              <w:rPr>
                <w:rFonts w:ascii="Arial" w:hAnsi="Arial" w:cs="Arial"/>
                <w:lang w:eastAsia="de-DE"/>
              </w:rPr>
              <w:t>(…)</w:t>
            </w:r>
          </w:p>
        </w:tc>
        <w:tc>
          <w:tcPr>
            <w:tcW w:w="6146" w:type="dxa"/>
            <w:shd w:val="clear" w:color="auto" w:fill="auto"/>
            <w:vAlign w:val="center"/>
          </w:tcPr>
          <w:p w14:paraId="6C4342BC" w14:textId="79CA4B13" w:rsidR="00ED3FD3" w:rsidRPr="00490B93" w:rsidRDefault="00ED3FD3" w:rsidP="00490B93">
            <w:pPr>
              <w:rPr>
                <w:rFonts w:ascii="Arial" w:hAnsi="Arial" w:cs="Arial"/>
                <w:lang w:eastAsia="de-DE"/>
              </w:rPr>
            </w:pPr>
            <w:r>
              <w:rPr>
                <w:rFonts w:ascii="Arial" w:hAnsi="Arial" w:cs="Arial"/>
                <w:lang w:eastAsia="de-DE"/>
              </w:rPr>
              <w:t>(…)</w:t>
            </w:r>
          </w:p>
        </w:tc>
      </w:tr>
    </w:tbl>
    <w:p w14:paraId="0940566B" w14:textId="23D9D45B" w:rsidR="004A0286" w:rsidRPr="00490B93" w:rsidRDefault="004A0286" w:rsidP="00B01CC0">
      <w:pPr>
        <w:pStyle w:val="berschrift1"/>
        <w:rPr>
          <w:rFonts w:ascii="Arial" w:hAnsi="Arial" w:cs="Arial"/>
          <w:lang w:eastAsia="de-DE"/>
        </w:rPr>
      </w:pPr>
      <w:bookmarkStart w:id="28" w:name="_Ref98762634"/>
      <w:bookmarkStart w:id="29" w:name="_Toc101441744"/>
      <w:r w:rsidRPr="00490B93">
        <w:rPr>
          <w:rFonts w:ascii="Arial" w:hAnsi="Arial" w:cs="Arial"/>
          <w:lang w:eastAsia="de-DE"/>
        </w:rPr>
        <w:t>Vorgesehene Fristen für die Löschung der verschiedenen Datenkategorien</w:t>
      </w:r>
      <w:bookmarkEnd w:id="28"/>
      <w:bookmarkEnd w:id="29"/>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A82912" w14:textId="77777777" w:rsidTr="00490B93">
        <w:trPr>
          <w:tblHeader/>
        </w:trPr>
        <w:tc>
          <w:tcPr>
            <w:tcW w:w="817" w:type="dxa"/>
            <w:shd w:val="clear" w:color="auto" w:fill="808080" w:themeFill="background1" w:themeFillShade="80"/>
            <w:vAlign w:val="center"/>
          </w:tcPr>
          <w:p w14:paraId="043FEBBD"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vAlign w:val="center"/>
          </w:tcPr>
          <w:p w14:paraId="23437339" w14:textId="77777777" w:rsidR="004A0286" w:rsidRPr="00490B93" w:rsidRDefault="004A0286"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Löschungsfrist</w:t>
            </w:r>
          </w:p>
        </w:tc>
      </w:tr>
      <w:tr w:rsidR="004A0286" w:rsidRPr="00490B93" w14:paraId="640BFE83" w14:textId="77777777" w:rsidTr="00490B93">
        <w:tc>
          <w:tcPr>
            <w:tcW w:w="817" w:type="dxa"/>
            <w:shd w:val="clear" w:color="auto" w:fill="auto"/>
            <w:vAlign w:val="center"/>
          </w:tcPr>
          <w:p w14:paraId="673C8FCC" w14:textId="77777777" w:rsidR="004A0286" w:rsidRPr="00490B93" w:rsidRDefault="00ED5518" w:rsidP="0009243C">
            <w:pPr>
              <w:spacing w:before="40"/>
              <w:jc w:val="center"/>
              <w:rPr>
                <w:rFonts w:ascii="Arial" w:hAnsi="Arial" w:cs="Arial"/>
                <w:lang w:eastAsia="de-DE"/>
              </w:rPr>
            </w:pPr>
            <w:r>
              <w:rPr>
                <w:rFonts w:ascii="Arial" w:hAnsi="Arial" w:cs="Arial"/>
                <w:lang w:eastAsia="de-DE"/>
              </w:rPr>
              <w:t>F1</w:t>
            </w:r>
          </w:p>
        </w:tc>
        <w:tc>
          <w:tcPr>
            <w:tcW w:w="9781" w:type="dxa"/>
            <w:shd w:val="clear" w:color="auto" w:fill="auto"/>
            <w:vAlign w:val="center"/>
          </w:tcPr>
          <w:p w14:paraId="1965737B" w14:textId="60AEFE07" w:rsidR="004A0286" w:rsidRPr="00490B93" w:rsidRDefault="004A0286" w:rsidP="00490B93">
            <w:pPr>
              <w:rPr>
                <w:rFonts w:ascii="Arial" w:hAnsi="Arial" w:cs="Arial"/>
                <w:lang w:eastAsia="de-DE"/>
              </w:rPr>
            </w:pPr>
          </w:p>
        </w:tc>
      </w:tr>
      <w:tr w:rsidR="00ED3FD3" w:rsidRPr="00490B93" w14:paraId="6C0D0D52" w14:textId="77777777" w:rsidTr="00490B93">
        <w:tc>
          <w:tcPr>
            <w:tcW w:w="817" w:type="dxa"/>
            <w:shd w:val="clear" w:color="auto" w:fill="auto"/>
            <w:vAlign w:val="center"/>
          </w:tcPr>
          <w:p w14:paraId="1A220B21" w14:textId="5E644F5D" w:rsidR="00ED3FD3" w:rsidRDefault="00ED3FD3" w:rsidP="0009243C">
            <w:pPr>
              <w:spacing w:before="40"/>
              <w:jc w:val="center"/>
              <w:rPr>
                <w:rFonts w:ascii="Arial" w:hAnsi="Arial" w:cs="Arial"/>
                <w:lang w:eastAsia="de-DE"/>
              </w:rPr>
            </w:pPr>
            <w:r>
              <w:rPr>
                <w:rFonts w:ascii="Arial" w:hAnsi="Arial" w:cs="Arial"/>
                <w:lang w:eastAsia="de-DE"/>
              </w:rPr>
              <w:t>F2</w:t>
            </w:r>
          </w:p>
        </w:tc>
        <w:tc>
          <w:tcPr>
            <w:tcW w:w="9781" w:type="dxa"/>
            <w:shd w:val="clear" w:color="auto" w:fill="auto"/>
            <w:vAlign w:val="center"/>
          </w:tcPr>
          <w:p w14:paraId="2711AC55" w14:textId="082D61DA" w:rsidR="00ED3FD3" w:rsidRPr="00490B93" w:rsidRDefault="00ED3FD3" w:rsidP="00490B93">
            <w:pPr>
              <w:rPr>
                <w:rFonts w:ascii="Arial" w:hAnsi="Arial" w:cs="Arial"/>
                <w:lang w:eastAsia="de-DE"/>
              </w:rPr>
            </w:pPr>
            <w:r>
              <w:rPr>
                <w:rFonts w:ascii="Arial" w:hAnsi="Arial" w:cs="Arial"/>
                <w:lang w:eastAsia="de-DE"/>
              </w:rPr>
              <w:t>(…)</w:t>
            </w:r>
          </w:p>
        </w:tc>
      </w:tr>
    </w:tbl>
    <w:p w14:paraId="7616F732" w14:textId="77777777" w:rsidR="00AC758E" w:rsidRPr="00AA6ECB" w:rsidRDefault="00AC758E" w:rsidP="00AC758E">
      <w:pPr>
        <w:pStyle w:val="berschrift1"/>
        <w:rPr>
          <w:rFonts w:ascii="Arial" w:hAnsi="Arial" w:cs="Arial"/>
          <w:lang w:eastAsia="de-DE"/>
        </w:rPr>
      </w:pPr>
      <w:bookmarkStart w:id="30" w:name="_Toc100326605"/>
      <w:bookmarkStart w:id="31" w:name="_Toc101441039"/>
      <w:bookmarkStart w:id="32" w:name="_Toc101441745"/>
      <w:bookmarkStart w:id="33" w:name="_Ref98769516"/>
      <w:r>
        <w:rPr>
          <w:rFonts w:ascii="Arial" w:hAnsi="Arial" w:cs="Arial"/>
          <w:lang w:eastAsia="de-DE"/>
        </w:rPr>
        <w:t>Ausgangsrisiko</w:t>
      </w:r>
      <w:bookmarkEnd w:id="30"/>
      <w:bookmarkEnd w:id="31"/>
      <w:bookmarkEnd w:id="32"/>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8789"/>
      </w:tblGrid>
      <w:tr w:rsidR="00AC758E" w:rsidRPr="00563F71" w14:paraId="4B01D201" w14:textId="77777777" w:rsidTr="00DF538B">
        <w:trPr>
          <w:trHeight w:val="272"/>
        </w:trPr>
        <w:tc>
          <w:tcPr>
            <w:tcW w:w="1838" w:type="dxa"/>
            <w:tcBorders>
              <w:bottom w:val="nil"/>
            </w:tcBorders>
            <w:shd w:val="clear" w:color="auto" w:fill="auto"/>
            <w:tcMar>
              <w:top w:w="57" w:type="dxa"/>
              <w:bottom w:w="57" w:type="dxa"/>
            </w:tcMar>
          </w:tcPr>
          <w:p w14:paraId="6A161DA4" w14:textId="77777777" w:rsidR="00AC758E" w:rsidRPr="00DA4819" w:rsidRDefault="00AC758E" w:rsidP="00DF538B">
            <w:pPr>
              <w:spacing w:before="40"/>
              <w:rPr>
                <w:rFonts w:cs="Arial"/>
                <w:b/>
                <w:sz w:val="18"/>
                <w:szCs w:val="18"/>
                <w:lang w:eastAsia="de-DE"/>
              </w:rPr>
            </w:pPr>
            <w:r>
              <w:rPr>
                <w:rFonts w:cs="Arial"/>
                <w:b/>
                <w:sz w:val="18"/>
                <w:szCs w:val="18"/>
                <w:lang w:eastAsia="de-DE"/>
              </w:rPr>
              <w:t>13.1</w:t>
            </w:r>
            <w:r w:rsidRPr="00492471">
              <w:rPr>
                <w:rFonts w:cs="Arial"/>
                <w:b/>
                <w:sz w:val="18"/>
                <w:szCs w:val="18"/>
                <w:lang w:eastAsia="de-DE"/>
              </w:rPr>
              <w:t xml:space="preserve"> </w:t>
            </w:r>
            <w:r>
              <w:rPr>
                <w:rFonts w:cs="Arial"/>
                <w:b/>
                <w:sz w:val="18"/>
                <w:szCs w:val="18"/>
                <w:lang w:eastAsia="de-DE"/>
              </w:rPr>
              <w:t>Risiko ohne TOM</w:t>
            </w:r>
          </w:p>
        </w:tc>
        <w:tc>
          <w:tcPr>
            <w:tcW w:w="8789" w:type="dxa"/>
            <w:tcBorders>
              <w:bottom w:val="nil"/>
            </w:tcBorders>
            <w:tcMar>
              <w:top w:w="57" w:type="dxa"/>
              <w:bottom w:w="57" w:type="dxa"/>
            </w:tcMar>
          </w:tcPr>
          <w:p w14:paraId="6D7C0CBE" w14:textId="77777777" w:rsidR="00AC758E" w:rsidRPr="00DA4819" w:rsidRDefault="00AC758E" w:rsidP="00DF538B">
            <w:pPr>
              <w:spacing w:before="40"/>
              <w:rPr>
                <w:rFonts w:cs="Arial"/>
                <w:b/>
                <w:sz w:val="18"/>
                <w:szCs w:val="18"/>
                <w:lang w:eastAsia="de-DE"/>
              </w:rPr>
            </w:pPr>
            <w:r>
              <w:rPr>
                <w:rFonts w:cs="Arial"/>
                <w:b/>
                <w:sz w:val="18"/>
                <w:szCs w:val="18"/>
                <w:lang w:eastAsia="de-DE"/>
              </w:rPr>
              <w:t>13.2</w:t>
            </w:r>
            <w:r w:rsidRPr="00492471">
              <w:rPr>
                <w:rFonts w:cs="Arial"/>
                <w:b/>
                <w:sz w:val="18"/>
                <w:szCs w:val="18"/>
                <w:lang w:eastAsia="de-DE"/>
              </w:rPr>
              <w:t xml:space="preserve"> </w:t>
            </w:r>
            <w:r>
              <w:rPr>
                <w:rFonts w:cs="Arial"/>
                <w:b/>
                <w:sz w:val="18"/>
                <w:szCs w:val="18"/>
                <w:lang w:eastAsia="de-DE"/>
              </w:rPr>
              <w:t>Begründung und Anmerkung zur Risikobewertung</w:t>
            </w:r>
          </w:p>
        </w:tc>
      </w:tr>
      <w:tr w:rsidR="00AC758E" w:rsidRPr="00D12003" w14:paraId="24E3B6BA" w14:textId="77777777" w:rsidTr="00DF538B">
        <w:trPr>
          <w:trHeight w:val="271"/>
        </w:trPr>
        <w:tc>
          <w:tcPr>
            <w:tcW w:w="1838" w:type="dxa"/>
            <w:tcBorders>
              <w:top w:val="nil"/>
              <w:bottom w:val="single" w:sz="4" w:space="0" w:color="auto"/>
            </w:tcBorders>
            <w:tcMar>
              <w:top w:w="57" w:type="dxa"/>
              <w:bottom w:w="57" w:type="dxa"/>
            </w:tcMar>
          </w:tcPr>
          <w:p w14:paraId="1FE2494E" w14:textId="41ED6A0D" w:rsidR="00AC758E" w:rsidRDefault="00002056" w:rsidP="00DF538B">
            <w:pPr>
              <w:rPr>
                <w:rFonts w:cs="Arial"/>
                <w:snapToGrid w:val="0"/>
                <w:lang w:eastAsia="de-DE"/>
              </w:rPr>
            </w:pPr>
            <w:sdt>
              <w:sdtPr>
                <w:rPr>
                  <w:rFonts w:cs="Arial"/>
                  <w:snapToGrid w:val="0"/>
                  <w:lang w:eastAsia="de-DE"/>
                </w:rPr>
                <w:id w:val="-2081282816"/>
                <w14:checkbox>
                  <w14:checked w14:val="0"/>
                  <w14:checkedState w14:val="2612" w14:font="MS Gothic"/>
                  <w14:uncheckedState w14:val="2610" w14:font="MS Gothic"/>
                </w14:checkbox>
              </w:sdtPr>
              <w:sdtEndPr/>
              <w:sdtContent>
                <w:r w:rsidR="00ED3FD3">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color w:val="FFFFFF" w:themeColor="background1"/>
                <w:highlight w:val="red"/>
                <w:lang w:eastAsia="de-DE"/>
              </w:rPr>
              <w:t>hoch</w:t>
            </w:r>
            <w:r w:rsidR="00AC758E">
              <w:rPr>
                <w:rFonts w:cs="Arial"/>
                <w:b/>
                <w:snapToGrid w:val="0"/>
                <w:color w:val="FFFFFF" w:themeColor="background1"/>
                <w:highlight w:val="red"/>
                <w:lang w:eastAsia="de-DE"/>
              </w:rPr>
              <w:t>….</w:t>
            </w:r>
          </w:p>
          <w:p w14:paraId="4723001D" w14:textId="77777777" w:rsidR="00AC758E" w:rsidRDefault="00002056" w:rsidP="00DF538B">
            <w:pPr>
              <w:rPr>
                <w:rFonts w:cs="Arial"/>
                <w:snapToGrid w:val="0"/>
                <w:lang w:eastAsia="de-DE"/>
              </w:rPr>
            </w:pPr>
            <w:sdt>
              <w:sdtPr>
                <w:rPr>
                  <w:rFonts w:cs="Arial"/>
                  <w:snapToGrid w:val="0"/>
                  <w:lang w:eastAsia="de-DE"/>
                </w:rPr>
                <w:id w:val="989441158"/>
                <w14:checkbox>
                  <w14:checked w14:val="0"/>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highlight w:val="yellow"/>
                <w:lang w:eastAsia="de-DE"/>
              </w:rPr>
              <w:t>normal</w:t>
            </w:r>
          </w:p>
          <w:p w14:paraId="24C83D04" w14:textId="77777777" w:rsidR="00AC758E" w:rsidRPr="00D12003" w:rsidRDefault="00002056" w:rsidP="00DF538B">
            <w:pPr>
              <w:rPr>
                <w:rFonts w:cs="Arial"/>
                <w:lang w:eastAsia="de-DE"/>
              </w:rPr>
            </w:pPr>
            <w:sdt>
              <w:sdtPr>
                <w:rPr>
                  <w:rFonts w:cs="Arial"/>
                  <w:snapToGrid w:val="0"/>
                  <w:lang w:eastAsia="de-DE"/>
                </w:rPr>
                <w:id w:val="-109447036"/>
                <w14:checkbox>
                  <w14:checked w14:val="0"/>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color w:val="FFFFFF" w:themeColor="background1"/>
                <w:highlight w:val="darkGreen"/>
                <w:lang w:eastAsia="de-DE"/>
              </w:rPr>
              <w:t>niedrig</w:t>
            </w:r>
          </w:p>
        </w:tc>
        <w:tc>
          <w:tcPr>
            <w:tcW w:w="8789" w:type="dxa"/>
            <w:tcBorders>
              <w:top w:val="nil"/>
              <w:bottom w:val="single" w:sz="4" w:space="0" w:color="auto"/>
            </w:tcBorders>
            <w:tcMar>
              <w:top w:w="57" w:type="dxa"/>
              <w:bottom w:w="57" w:type="dxa"/>
            </w:tcMar>
          </w:tcPr>
          <w:p w14:paraId="30D98C2F" w14:textId="4C0A59CD" w:rsidR="00AC758E" w:rsidRPr="001276AA" w:rsidRDefault="00AC758E" w:rsidP="00DF538B">
            <w:pPr>
              <w:rPr>
                <w:rFonts w:cs="Arial"/>
                <w:lang w:eastAsia="de-DE"/>
              </w:rPr>
            </w:pPr>
          </w:p>
        </w:tc>
      </w:tr>
    </w:tbl>
    <w:p w14:paraId="45772400" w14:textId="77777777" w:rsidR="0026414F" w:rsidRPr="00561879" w:rsidRDefault="0026414F" w:rsidP="0026414F">
      <w:pPr>
        <w:pStyle w:val="berschrift1"/>
        <w:rPr>
          <w:rFonts w:ascii="Arial" w:hAnsi="Arial" w:cs="Arial"/>
          <w:lang w:eastAsia="de-DE"/>
        </w:rPr>
      </w:pPr>
      <w:bookmarkStart w:id="34" w:name="_Ref98769506"/>
      <w:bookmarkStart w:id="35" w:name="_Toc101441746"/>
      <w:bookmarkStart w:id="36" w:name="_Ref98762613"/>
      <w:bookmarkEnd w:id="33"/>
      <w:r w:rsidRPr="00490B93">
        <w:rPr>
          <w:rFonts w:ascii="Arial" w:hAnsi="Arial" w:cs="Arial"/>
          <w:lang w:eastAsia="de-DE"/>
        </w:rPr>
        <w:t>Allgemeine Beschreibung der technischen und organisatorischen Maßnahmen</w:t>
      </w:r>
      <w:bookmarkEnd w:id="34"/>
      <w:bookmarkEnd w:id="35"/>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26414F" w:rsidRPr="00490B93" w14:paraId="34E20F1F" w14:textId="77777777" w:rsidTr="0026414F">
        <w:tc>
          <w:tcPr>
            <w:tcW w:w="10597" w:type="dxa"/>
            <w:tcMar>
              <w:top w:w="57" w:type="dxa"/>
              <w:bottom w:w="57" w:type="dxa"/>
            </w:tcMar>
          </w:tcPr>
          <w:p w14:paraId="06ACF93B" w14:textId="4423E896" w:rsidR="0026414F" w:rsidRPr="00490B93" w:rsidRDefault="0026414F" w:rsidP="0026414F">
            <w:pPr>
              <w:spacing w:before="40"/>
              <w:rPr>
                <w:rFonts w:ascii="Arial" w:hAnsi="Arial" w:cs="Arial"/>
                <w:snapToGrid w:val="0"/>
                <w:lang w:eastAsia="de-DE"/>
              </w:rPr>
            </w:pPr>
          </w:p>
        </w:tc>
      </w:tr>
    </w:tbl>
    <w:p w14:paraId="448DDA4A" w14:textId="77777777" w:rsidR="00AC758E" w:rsidRPr="00AA6ECB" w:rsidRDefault="00AC758E" w:rsidP="00AC758E">
      <w:pPr>
        <w:pStyle w:val="berschrift1"/>
        <w:rPr>
          <w:rFonts w:ascii="Arial" w:hAnsi="Arial" w:cs="Arial"/>
          <w:lang w:eastAsia="de-DE"/>
        </w:rPr>
      </w:pPr>
      <w:bookmarkStart w:id="37" w:name="_Toc100326607"/>
      <w:bookmarkStart w:id="38" w:name="_Toc101441041"/>
      <w:bookmarkStart w:id="39" w:name="_Toc101441747"/>
      <w:bookmarkStart w:id="40" w:name="_Ref98762626"/>
      <w:bookmarkStart w:id="41" w:name="_Ref98769495"/>
      <w:r>
        <w:rPr>
          <w:rFonts w:ascii="Arial" w:hAnsi="Arial" w:cs="Arial"/>
          <w:lang w:eastAsia="de-DE"/>
        </w:rPr>
        <w:t>Restrisiko</w:t>
      </w:r>
      <w:bookmarkEnd w:id="37"/>
      <w:bookmarkEnd w:id="38"/>
      <w:bookmarkEnd w:id="39"/>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8931"/>
      </w:tblGrid>
      <w:tr w:rsidR="00AC758E" w:rsidRPr="00563F71" w14:paraId="73F5AAF0" w14:textId="77777777" w:rsidTr="00DF538B">
        <w:trPr>
          <w:trHeight w:val="272"/>
        </w:trPr>
        <w:tc>
          <w:tcPr>
            <w:tcW w:w="1696" w:type="dxa"/>
            <w:tcBorders>
              <w:bottom w:val="nil"/>
            </w:tcBorders>
            <w:shd w:val="clear" w:color="auto" w:fill="auto"/>
            <w:tcMar>
              <w:top w:w="57" w:type="dxa"/>
              <w:bottom w:w="57" w:type="dxa"/>
            </w:tcMar>
          </w:tcPr>
          <w:p w14:paraId="10FC2439" w14:textId="77777777" w:rsidR="00AC758E" w:rsidRPr="00DA4819" w:rsidRDefault="00AC758E" w:rsidP="00DF538B">
            <w:pPr>
              <w:spacing w:before="40"/>
              <w:rPr>
                <w:rFonts w:cs="Arial"/>
                <w:b/>
                <w:sz w:val="18"/>
                <w:szCs w:val="18"/>
                <w:lang w:eastAsia="de-DE"/>
              </w:rPr>
            </w:pPr>
            <w:r>
              <w:rPr>
                <w:rFonts w:cs="Arial"/>
                <w:b/>
                <w:sz w:val="18"/>
                <w:szCs w:val="18"/>
                <w:lang w:eastAsia="de-DE"/>
              </w:rPr>
              <w:t>15.1</w:t>
            </w:r>
            <w:r w:rsidRPr="00492471">
              <w:rPr>
                <w:rFonts w:cs="Arial"/>
                <w:b/>
                <w:sz w:val="18"/>
                <w:szCs w:val="18"/>
                <w:lang w:eastAsia="de-DE"/>
              </w:rPr>
              <w:t xml:space="preserve"> </w:t>
            </w:r>
            <w:r>
              <w:rPr>
                <w:rFonts w:cs="Arial"/>
                <w:b/>
                <w:sz w:val="18"/>
                <w:szCs w:val="18"/>
                <w:lang w:eastAsia="de-DE"/>
              </w:rPr>
              <w:t>Risiko mit TOM</w:t>
            </w:r>
          </w:p>
        </w:tc>
        <w:tc>
          <w:tcPr>
            <w:tcW w:w="8931" w:type="dxa"/>
            <w:tcBorders>
              <w:bottom w:val="nil"/>
            </w:tcBorders>
            <w:tcMar>
              <w:top w:w="57" w:type="dxa"/>
              <w:bottom w:w="57" w:type="dxa"/>
            </w:tcMar>
          </w:tcPr>
          <w:p w14:paraId="3406624B" w14:textId="77777777" w:rsidR="00AC758E" w:rsidRPr="00DA4819" w:rsidRDefault="00AC758E" w:rsidP="00DF538B">
            <w:pPr>
              <w:spacing w:before="40"/>
              <w:rPr>
                <w:rFonts w:cs="Arial"/>
                <w:b/>
                <w:sz w:val="18"/>
                <w:szCs w:val="18"/>
                <w:lang w:eastAsia="de-DE"/>
              </w:rPr>
            </w:pPr>
            <w:r>
              <w:rPr>
                <w:rFonts w:cs="Arial"/>
                <w:b/>
                <w:sz w:val="18"/>
                <w:szCs w:val="18"/>
                <w:lang w:eastAsia="de-DE"/>
              </w:rPr>
              <w:t>15.2 Anmerkung zur Risikobewertung</w:t>
            </w:r>
          </w:p>
        </w:tc>
      </w:tr>
      <w:tr w:rsidR="00AC758E" w:rsidRPr="00D12003" w14:paraId="680FAE81" w14:textId="77777777" w:rsidTr="00DF538B">
        <w:trPr>
          <w:trHeight w:val="271"/>
        </w:trPr>
        <w:tc>
          <w:tcPr>
            <w:tcW w:w="1696" w:type="dxa"/>
            <w:tcBorders>
              <w:top w:val="nil"/>
              <w:bottom w:val="single" w:sz="4" w:space="0" w:color="auto"/>
            </w:tcBorders>
            <w:tcMar>
              <w:top w:w="57" w:type="dxa"/>
              <w:bottom w:w="57" w:type="dxa"/>
            </w:tcMar>
          </w:tcPr>
          <w:p w14:paraId="32ABB545" w14:textId="77777777" w:rsidR="00AC758E" w:rsidRDefault="00002056" w:rsidP="00DF538B">
            <w:pPr>
              <w:rPr>
                <w:rFonts w:cs="Arial"/>
                <w:snapToGrid w:val="0"/>
                <w:lang w:eastAsia="de-DE"/>
              </w:rPr>
            </w:pPr>
            <w:sdt>
              <w:sdtPr>
                <w:rPr>
                  <w:rFonts w:cs="Arial"/>
                  <w:snapToGrid w:val="0"/>
                  <w:lang w:eastAsia="de-DE"/>
                </w:rPr>
                <w:id w:val="1703662466"/>
                <w14:checkbox>
                  <w14:checked w14:val="0"/>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color w:val="FFFFFF" w:themeColor="background1"/>
                <w:highlight w:val="red"/>
                <w:lang w:eastAsia="de-DE"/>
              </w:rPr>
              <w:t>hoch</w:t>
            </w:r>
            <w:r w:rsidR="00AC758E">
              <w:rPr>
                <w:rFonts w:cs="Arial"/>
                <w:b/>
                <w:snapToGrid w:val="0"/>
                <w:color w:val="FFFFFF" w:themeColor="background1"/>
                <w:highlight w:val="red"/>
                <w:lang w:eastAsia="de-DE"/>
              </w:rPr>
              <w:t>….</w:t>
            </w:r>
          </w:p>
          <w:p w14:paraId="0055EA1E" w14:textId="27A24B7A" w:rsidR="00AC758E" w:rsidRDefault="00002056" w:rsidP="00DF538B">
            <w:pPr>
              <w:rPr>
                <w:rFonts w:cs="Arial"/>
                <w:snapToGrid w:val="0"/>
                <w:lang w:eastAsia="de-DE"/>
              </w:rPr>
            </w:pPr>
            <w:sdt>
              <w:sdtPr>
                <w:rPr>
                  <w:rFonts w:cs="Arial"/>
                  <w:snapToGrid w:val="0"/>
                  <w:lang w:eastAsia="de-DE"/>
                </w:rPr>
                <w:id w:val="-2077510136"/>
                <w14:checkbox>
                  <w14:checked w14:val="0"/>
                  <w14:checkedState w14:val="2612" w14:font="MS Gothic"/>
                  <w14:uncheckedState w14:val="2610" w14:font="MS Gothic"/>
                </w14:checkbox>
              </w:sdtPr>
              <w:sdtEndPr/>
              <w:sdtContent>
                <w:r w:rsidR="00ED3FD3">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highlight w:val="yellow"/>
                <w:lang w:eastAsia="de-DE"/>
              </w:rPr>
              <w:t>normal</w:t>
            </w:r>
          </w:p>
          <w:p w14:paraId="7B033066" w14:textId="77777777" w:rsidR="00AC758E" w:rsidRPr="00D12003" w:rsidRDefault="00002056" w:rsidP="00DF538B">
            <w:pPr>
              <w:rPr>
                <w:rFonts w:cs="Arial"/>
                <w:lang w:eastAsia="de-DE"/>
              </w:rPr>
            </w:pPr>
            <w:sdt>
              <w:sdtPr>
                <w:rPr>
                  <w:rFonts w:cs="Arial"/>
                  <w:snapToGrid w:val="0"/>
                  <w:lang w:eastAsia="de-DE"/>
                </w:rPr>
                <w:id w:val="-938132455"/>
                <w14:checkbox>
                  <w14:checked w14:val="0"/>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color w:val="FFFFFF" w:themeColor="background1"/>
                <w:highlight w:val="darkGreen"/>
                <w:lang w:eastAsia="de-DE"/>
              </w:rPr>
              <w:t>niedrig</w:t>
            </w:r>
          </w:p>
        </w:tc>
        <w:tc>
          <w:tcPr>
            <w:tcW w:w="8931" w:type="dxa"/>
            <w:tcBorders>
              <w:top w:val="nil"/>
              <w:bottom w:val="single" w:sz="4" w:space="0" w:color="auto"/>
            </w:tcBorders>
            <w:tcMar>
              <w:top w:w="57" w:type="dxa"/>
              <w:bottom w:w="57" w:type="dxa"/>
            </w:tcMar>
          </w:tcPr>
          <w:p w14:paraId="4464BF67" w14:textId="309E9789" w:rsidR="00AC758E" w:rsidRPr="001276AA" w:rsidRDefault="00AC758E" w:rsidP="00285D5A">
            <w:pPr>
              <w:rPr>
                <w:rFonts w:cs="Arial"/>
                <w:lang w:eastAsia="de-DE"/>
              </w:rPr>
            </w:pPr>
          </w:p>
        </w:tc>
      </w:tr>
    </w:tbl>
    <w:p w14:paraId="6CD58F7B" w14:textId="77777777" w:rsidR="001670B1" w:rsidRPr="00490B93" w:rsidRDefault="001670B1" w:rsidP="001670B1">
      <w:pPr>
        <w:pStyle w:val="berschrift1"/>
        <w:rPr>
          <w:rFonts w:ascii="Arial" w:hAnsi="Arial" w:cs="Arial"/>
          <w:lang w:eastAsia="de-DE"/>
        </w:rPr>
      </w:pPr>
      <w:bookmarkStart w:id="42" w:name="_Toc101441748"/>
      <w:bookmarkStart w:id="43" w:name="_Ref101441877"/>
      <w:r>
        <w:rPr>
          <w:rFonts w:ascii="Arial" w:hAnsi="Arial" w:cs="Arial"/>
          <w:lang w:eastAsia="de-DE"/>
        </w:rPr>
        <w:t>Genutzte unmittelbare Betriebsmittel</w:t>
      </w:r>
      <w:bookmarkEnd w:id="40"/>
      <w:bookmarkEnd w:id="42"/>
      <w:bookmarkEnd w:id="43"/>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508"/>
        <w:gridCol w:w="3090"/>
      </w:tblGrid>
      <w:tr w:rsidR="001670B1" w:rsidRPr="00490B93" w14:paraId="0D7513E2" w14:textId="77777777" w:rsidTr="001670B1">
        <w:trPr>
          <w:tblHeader/>
        </w:trPr>
        <w:tc>
          <w:tcPr>
            <w:tcW w:w="7508" w:type="dxa"/>
            <w:shd w:val="clear" w:color="auto" w:fill="808080" w:themeFill="background1" w:themeFillShade="80"/>
            <w:vAlign w:val="center"/>
          </w:tcPr>
          <w:p w14:paraId="57EE4723" w14:textId="77777777" w:rsidR="001670B1" w:rsidRPr="00490B93" w:rsidRDefault="001670B1" w:rsidP="00DF2F38">
            <w:pPr>
              <w:spacing w:before="40"/>
              <w:rPr>
                <w:rFonts w:ascii="Arial" w:hAnsi="Arial" w:cs="Arial"/>
                <w:color w:val="FFFFFF" w:themeColor="background1"/>
                <w:lang w:eastAsia="de-DE"/>
              </w:rPr>
            </w:pPr>
            <w:r>
              <w:rPr>
                <w:rFonts w:ascii="Arial" w:hAnsi="Arial" w:cs="Arial"/>
                <w:color w:val="FFFFFF" w:themeColor="background1"/>
                <w:lang w:eastAsia="de-DE"/>
              </w:rPr>
              <w:t>Bezeichnung</w:t>
            </w:r>
          </w:p>
        </w:tc>
        <w:tc>
          <w:tcPr>
            <w:tcW w:w="3090" w:type="dxa"/>
            <w:shd w:val="clear" w:color="auto" w:fill="808080" w:themeFill="background1" w:themeFillShade="80"/>
            <w:vAlign w:val="center"/>
          </w:tcPr>
          <w:p w14:paraId="6B2BE174" w14:textId="77777777" w:rsidR="001670B1" w:rsidRPr="00490B93" w:rsidRDefault="001670B1" w:rsidP="00DF2F38">
            <w:pPr>
              <w:spacing w:before="40"/>
              <w:rPr>
                <w:rFonts w:ascii="Arial" w:hAnsi="Arial" w:cs="Arial"/>
                <w:color w:val="FFFFFF" w:themeColor="background1"/>
                <w:lang w:eastAsia="de-DE"/>
              </w:rPr>
            </w:pPr>
            <w:r>
              <w:rPr>
                <w:rFonts w:ascii="Arial" w:hAnsi="Arial" w:cs="Arial"/>
                <w:color w:val="FFFFFF" w:themeColor="background1"/>
                <w:lang w:eastAsia="de-DE"/>
              </w:rPr>
              <w:t>Verweisung</w:t>
            </w:r>
          </w:p>
        </w:tc>
      </w:tr>
      <w:tr w:rsidR="001670B1" w:rsidRPr="00490B93" w14:paraId="736C7D13" w14:textId="77777777" w:rsidTr="001670B1">
        <w:tc>
          <w:tcPr>
            <w:tcW w:w="7508" w:type="dxa"/>
            <w:shd w:val="clear" w:color="auto" w:fill="auto"/>
            <w:vAlign w:val="center"/>
          </w:tcPr>
          <w:p w14:paraId="5F887893" w14:textId="794E52A8" w:rsidR="001670B1" w:rsidRPr="00490B93" w:rsidRDefault="001670B1" w:rsidP="001670B1">
            <w:pPr>
              <w:spacing w:before="40"/>
              <w:rPr>
                <w:rFonts w:ascii="Arial" w:hAnsi="Arial" w:cs="Arial"/>
                <w:lang w:eastAsia="de-DE"/>
              </w:rPr>
            </w:pPr>
          </w:p>
        </w:tc>
        <w:tc>
          <w:tcPr>
            <w:tcW w:w="3090" w:type="dxa"/>
            <w:shd w:val="clear" w:color="auto" w:fill="auto"/>
            <w:vAlign w:val="center"/>
          </w:tcPr>
          <w:p w14:paraId="11869771" w14:textId="183661B0" w:rsidR="001670B1" w:rsidRPr="00490B93" w:rsidRDefault="001670B1" w:rsidP="001670B1">
            <w:pPr>
              <w:rPr>
                <w:rFonts w:ascii="Arial" w:hAnsi="Arial" w:cs="Arial"/>
                <w:lang w:eastAsia="de-DE"/>
              </w:rPr>
            </w:pPr>
          </w:p>
        </w:tc>
      </w:tr>
      <w:tr w:rsidR="001670B1" w:rsidRPr="00490B93" w14:paraId="000F7982" w14:textId="77777777" w:rsidTr="001670B1">
        <w:tc>
          <w:tcPr>
            <w:tcW w:w="7508" w:type="dxa"/>
            <w:shd w:val="clear" w:color="auto" w:fill="auto"/>
            <w:vAlign w:val="center"/>
          </w:tcPr>
          <w:p w14:paraId="77030EB2" w14:textId="77777777" w:rsidR="001670B1" w:rsidRPr="00490B93" w:rsidRDefault="001670B1" w:rsidP="001670B1">
            <w:pPr>
              <w:spacing w:before="40"/>
              <w:rPr>
                <w:rFonts w:ascii="Arial" w:hAnsi="Arial" w:cs="Arial"/>
                <w:lang w:eastAsia="de-DE"/>
              </w:rPr>
            </w:pPr>
            <w:r>
              <w:rPr>
                <w:rFonts w:ascii="Arial" w:hAnsi="Arial" w:cs="Arial"/>
                <w:lang w:eastAsia="de-DE"/>
              </w:rPr>
              <w:t>(…)</w:t>
            </w:r>
          </w:p>
        </w:tc>
        <w:tc>
          <w:tcPr>
            <w:tcW w:w="3090" w:type="dxa"/>
            <w:shd w:val="clear" w:color="auto" w:fill="auto"/>
            <w:vAlign w:val="center"/>
          </w:tcPr>
          <w:p w14:paraId="4B57BD8C" w14:textId="77777777" w:rsidR="001670B1" w:rsidRPr="00490B93" w:rsidRDefault="001670B1" w:rsidP="001670B1">
            <w:pPr>
              <w:rPr>
                <w:rFonts w:ascii="Arial" w:hAnsi="Arial" w:cs="Arial"/>
                <w:snapToGrid w:val="0"/>
                <w:lang w:eastAsia="de-DE"/>
              </w:rPr>
            </w:pPr>
            <w:r>
              <w:rPr>
                <w:rFonts w:ascii="Arial" w:hAnsi="Arial" w:cs="Arial"/>
                <w:snapToGrid w:val="0"/>
                <w:lang w:eastAsia="de-DE"/>
              </w:rPr>
              <w:t>(…)</w:t>
            </w:r>
          </w:p>
        </w:tc>
      </w:tr>
    </w:tbl>
    <w:p w14:paraId="72F3EBA0" w14:textId="77777777" w:rsidR="004A0286" w:rsidRPr="00490B93" w:rsidRDefault="00FA3C41" w:rsidP="00B01CC0">
      <w:pPr>
        <w:pStyle w:val="berschrift1"/>
        <w:rPr>
          <w:rFonts w:ascii="Arial" w:hAnsi="Arial" w:cs="Arial"/>
          <w:lang w:eastAsia="de-DE"/>
        </w:rPr>
      </w:pPr>
      <w:bookmarkStart w:id="44" w:name="_Toc101441749"/>
      <w:bookmarkStart w:id="45" w:name="_Ref101441884"/>
      <w:r>
        <w:rPr>
          <w:rFonts w:ascii="Arial" w:hAnsi="Arial" w:cs="Arial"/>
          <w:lang w:eastAsia="de-DE"/>
        </w:rPr>
        <w:t>Federführende</w:t>
      </w:r>
      <w:r w:rsidR="004A0286" w:rsidRPr="00490B93">
        <w:rPr>
          <w:rFonts w:ascii="Arial" w:hAnsi="Arial" w:cs="Arial"/>
          <w:lang w:eastAsia="de-DE"/>
        </w:rPr>
        <w:t xml:space="preserve"> </w:t>
      </w:r>
      <w:r>
        <w:rPr>
          <w:rFonts w:ascii="Arial" w:hAnsi="Arial" w:cs="Arial"/>
          <w:lang w:eastAsia="de-DE"/>
        </w:rPr>
        <w:t>fachliche Organisationseinheit</w:t>
      </w:r>
      <w:bookmarkEnd w:id="36"/>
      <w:bookmarkEnd w:id="41"/>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1F0004C4" w14:textId="77777777" w:rsidTr="0009243C">
        <w:tc>
          <w:tcPr>
            <w:tcW w:w="10597" w:type="dxa"/>
            <w:tcBorders>
              <w:bottom w:val="nil"/>
            </w:tcBorders>
            <w:tcMar>
              <w:top w:w="57" w:type="dxa"/>
              <w:bottom w:w="57" w:type="dxa"/>
            </w:tcMar>
          </w:tcPr>
          <w:p w14:paraId="12A354FC" w14:textId="77777777" w:rsidR="004A0286" w:rsidRPr="00490B93" w:rsidRDefault="004A0286" w:rsidP="00FA3C41">
            <w:pPr>
              <w:keepNext/>
              <w:spacing w:before="40"/>
              <w:rPr>
                <w:rFonts w:ascii="Arial" w:hAnsi="Arial" w:cs="Arial"/>
                <w:b/>
                <w:sz w:val="18"/>
                <w:szCs w:val="18"/>
                <w:lang w:eastAsia="de-DE"/>
              </w:rPr>
            </w:pPr>
            <w:r w:rsidRPr="00490B93">
              <w:rPr>
                <w:rFonts w:ascii="Arial" w:hAnsi="Arial" w:cs="Arial"/>
                <w:b/>
                <w:sz w:val="18"/>
                <w:szCs w:val="18"/>
                <w:lang w:eastAsia="de-DE"/>
              </w:rPr>
              <w:t xml:space="preserve">Dienststelle / </w:t>
            </w:r>
            <w:r w:rsidR="00FA3C41">
              <w:rPr>
                <w:rFonts w:ascii="Arial" w:hAnsi="Arial" w:cs="Arial"/>
                <w:b/>
                <w:sz w:val="18"/>
                <w:szCs w:val="18"/>
                <w:lang w:eastAsia="de-DE"/>
              </w:rPr>
              <w:t>Referat / Organisationseinheit</w:t>
            </w:r>
          </w:p>
        </w:tc>
      </w:tr>
      <w:tr w:rsidR="004A0286" w:rsidRPr="00490B93" w14:paraId="105FD860" w14:textId="77777777" w:rsidTr="0009243C">
        <w:tc>
          <w:tcPr>
            <w:tcW w:w="10597" w:type="dxa"/>
            <w:tcBorders>
              <w:top w:val="nil"/>
            </w:tcBorders>
            <w:tcMar>
              <w:top w:w="57" w:type="dxa"/>
              <w:bottom w:w="57" w:type="dxa"/>
            </w:tcMar>
          </w:tcPr>
          <w:p w14:paraId="5EC3960A" w14:textId="10048C61" w:rsidR="004A0286" w:rsidRPr="00490B93" w:rsidRDefault="004A0286" w:rsidP="00C61748">
            <w:pPr>
              <w:keepNext/>
              <w:spacing w:before="40"/>
              <w:rPr>
                <w:rFonts w:ascii="Arial" w:hAnsi="Arial" w:cs="Arial"/>
                <w:lang w:eastAsia="de-DE"/>
              </w:rPr>
            </w:pPr>
          </w:p>
        </w:tc>
      </w:tr>
    </w:tbl>
    <w:p w14:paraId="240CD503" w14:textId="77777777" w:rsidR="004A0286" w:rsidRPr="00490B93" w:rsidRDefault="004A0286" w:rsidP="00B01CC0">
      <w:pPr>
        <w:pStyle w:val="berschrift1"/>
        <w:rPr>
          <w:rFonts w:ascii="Arial" w:hAnsi="Arial" w:cs="Arial"/>
          <w:lang w:eastAsia="de-DE"/>
        </w:rPr>
      </w:pPr>
      <w:bookmarkStart w:id="46" w:name="_Ref98762598"/>
      <w:bookmarkStart w:id="47" w:name="_Toc101441750"/>
      <w:r w:rsidRPr="00490B93">
        <w:rPr>
          <w:rFonts w:ascii="Arial" w:hAnsi="Arial" w:cs="Arial"/>
          <w:lang w:eastAsia="de-DE"/>
        </w:rPr>
        <w:t>Stellungnahme des behördlichen Datenschutzbeauftragten</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2540E8EF" w14:textId="77777777" w:rsidTr="0009243C">
        <w:tc>
          <w:tcPr>
            <w:tcW w:w="10597" w:type="dxa"/>
            <w:tcBorders>
              <w:bottom w:val="nil"/>
            </w:tcBorders>
            <w:tcMar>
              <w:top w:w="57" w:type="dxa"/>
              <w:bottom w:w="57" w:type="dxa"/>
            </w:tcMar>
          </w:tcPr>
          <w:p w14:paraId="1B549521" w14:textId="15BB9141" w:rsidR="004A0286" w:rsidRPr="00490B93" w:rsidRDefault="002E0E1B" w:rsidP="0009243C">
            <w:pPr>
              <w:spacing w:before="40"/>
              <w:rPr>
                <w:rFonts w:ascii="Arial" w:hAnsi="Arial" w:cs="Arial"/>
                <w:b/>
                <w:sz w:val="18"/>
                <w:szCs w:val="18"/>
                <w:lang w:eastAsia="de-DE"/>
              </w:rPr>
            </w:pPr>
            <w:r w:rsidRPr="00490B93">
              <w:rPr>
                <w:rFonts w:ascii="Arial" w:hAnsi="Arial" w:cs="Arial"/>
                <w:b/>
                <w:sz w:val="18"/>
                <w:szCs w:val="18"/>
                <w:lang w:eastAsia="de-DE"/>
              </w:rPr>
              <w:t>1</w:t>
            </w:r>
            <w:r w:rsidR="00DF2F38">
              <w:rPr>
                <w:rFonts w:ascii="Arial" w:hAnsi="Arial" w:cs="Arial"/>
                <w:b/>
                <w:sz w:val="18"/>
                <w:szCs w:val="18"/>
                <w:lang w:eastAsia="de-DE"/>
              </w:rPr>
              <w:t>8</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 xml:space="preserve">Liegt eine Stellungnahme des behördlichen Datenschutzbeauftragten vor? </w:t>
            </w:r>
          </w:p>
          <w:p w14:paraId="16E9DFF1" w14:textId="14220D30" w:rsidR="004A0286" w:rsidRPr="00490B93" w:rsidRDefault="00002056" w:rsidP="001F1017">
            <w:pPr>
              <w:spacing w:before="40"/>
              <w:rPr>
                <w:rFonts w:ascii="Arial" w:hAnsi="Arial" w:cs="Arial"/>
                <w:snapToGrid w:val="0"/>
                <w:lang w:eastAsia="de-DE"/>
              </w:rPr>
            </w:pPr>
            <w:sdt>
              <w:sdtPr>
                <w:rPr>
                  <w:rFonts w:ascii="Arial" w:eastAsia="MS Gothic" w:hAnsi="Arial" w:cs="Arial"/>
                  <w:snapToGrid w:val="0"/>
                  <w:lang w:eastAsia="de-DE"/>
                </w:rPr>
                <w:id w:val="-2072340806"/>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DB50C3" w:rsidRPr="00490B93">
              <w:rPr>
                <w:rFonts w:ascii="Arial" w:hAnsi="Arial" w:cs="Arial"/>
                <w:snapToGrid w:val="0"/>
                <w:lang w:eastAsia="de-DE"/>
              </w:rPr>
              <w:t xml:space="preserve"> </w:t>
            </w:r>
            <w:r w:rsidR="004A0286" w:rsidRPr="00490B93">
              <w:rPr>
                <w:rFonts w:ascii="Arial" w:hAnsi="Arial" w:cs="Arial"/>
                <w:snapToGrid w:val="0"/>
                <w:lang w:eastAsia="de-DE"/>
              </w:rPr>
              <w:t xml:space="preserve">Ja </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1400441579"/>
                <w14:checkbox>
                  <w14:checked w14:val="0"/>
                  <w14:checkedState w14:val="2612" w14:font="MS Gothic"/>
                  <w14:uncheckedState w14:val="2610" w14:font="MS Gothic"/>
                </w14:checkbox>
              </w:sdtPr>
              <w:sdtEndPr/>
              <w:sdtContent>
                <w:r w:rsidR="00ED3FD3">
                  <w:rPr>
                    <w:rFonts w:ascii="MS Gothic" w:eastAsia="MS Gothic" w:hAnsi="MS Gothic" w:cs="Arial" w:hint="eastAsia"/>
                    <w:snapToGrid w:val="0"/>
                    <w:lang w:eastAsia="de-DE"/>
                  </w:rPr>
                  <w:t>☐</w:t>
                </w:r>
              </w:sdtContent>
            </w:sdt>
            <w:r w:rsidR="004A0286" w:rsidRPr="00490B93">
              <w:rPr>
                <w:rFonts w:ascii="Arial" w:hAnsi="Arial" w:cs="Arial"/>
                <w:snapToGrid w:val="0"/>
                <w:lang w:eastAsia="de-DE"/>
              </w:rPr>
              <w:t xml:space="preserve"> Nein</w:t>
            </w:r>
          </w:p>
        </w:tc>
      </w:tr>
      <w:tr w:rsidR="004A0286" w:rsidRPr="00490B93" w14:paraId="753A98DD" w14:textId="77777777" w:rsidTr="0009243C">
        <w:tc>
          <w:tcPr>
            <w:tcW w:w="10597" w:type="dxa"/>
            <w:tcBorders>
              <w:top w:val="nil"/>
              <w:bottom w:val="nil"/>
            </w:tcBorders>
            <w:tcMar>
              <w:top w:w="57" w:type="dxa"/>
              <w:bottom w:w="57" w:type="dxa"/>
            </w:tcMar>
          </w:tcPr>
          <w:p w14:paraId="4634DE22" w14:textId="027CD0F1" w:rsidR="004A0286" w:rsidRPr="00490B93" w:rsidRDefault="002E0E1B" w:rsidP="00DF2F38">
            <w:pPr>
              <w:spacing w:before="40"/>
              <w:rPr>
                <w:rFonts w:ascii="Arial" w:hAnsi="Arial" w:cs="Arial"/>
                <w:b/>
                <w:sz w:val="18"/>
                <w:szCs w:val="18"/>
                <w:lang w:eastAsia="de-DE"/>
              </w:rPr>
            </w:pPr>
            <w:r w:rsidRPr="00490B93">
              <w:rPr>
                <w:rFonts w:ascii="Arial" w:hAnsi="Arial" w:cs="Arial"/>
                <w:b/>
                <w:sz w:val="18"/>
                <w:szCs w:val="18"/>
                <w:lang w:eastAsia="de-DE"/>
              </w:rPr>
              <w:t>1</w:t>
            </w:r>
            <w:r w:rsidR="00DF2F38">
              <w:rPr>
                <w:rFonts w:ascii="Arial" w:hAnsi="Arial" w:cs="Arial"/>
                <w:b/>
                <w:sz w:val="18"/>
                <w:szCs w:val="18"/>
                <w:lang w:eastAsia="de-DE"/>
              </w:rPr>
              <w:t>8</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 xml:space="preserve">Ggf. nähere Erläuterung </w:t>
            </w:r>
          </w:p>
        </w:tc>
      </w:tr>
      <w:tr w:rsidR="004A0286" w:rsidRPr="00490B93" w14:paraId="053AF171" w14:textId="77777777" w:rsidTr="0009243C">
        <w:tc>
          <w:tcPr>
            <w:tcW w:w="10597" w:type="dxa"/>
            <w:tcBorders>
              <w:top w:val="nil"/>
            </w:tcBorders>
            <w:tcMar>
              <w:top w:w="57" w:type="dxa"/>
              <w:bottom w:w="57" w:type="dxa"/>
            </w:tcMar>
          </w:tcPr>
          <w:p w14:paraId="6407404F" w14:textId="79609FB5" w:rsidR="004A0286" w:rsidRPr="00490B93" w:rsidRDefault="004A0286" w:rsidP="00E7541E">
            <w:pPr>
              <w:spacing w:before="40"/>
              <w:rPr>
                <w:rFonts w:ascii="Arial" w:hAnsi="Arial" w:cs="Arial"/>
                <w:lang w:eastAsia="de-DE"/>
              </w:rPr>
            </w:pPr>
          </w:p>
        </w:tc>
      </w:tr>
    </w:tbl>
    <w:p w14:paraId="414D2E41" w14:textId="77777777" w:rsidR="005F52FA" w:rsidRDefault="005F52FA" w:rsidP="00B60987">
      <w:pPr>
        <w:rPr>
          <w:rFonts w:ascii="Arial" w:hAnsi="Arial" w:cs="Arial"/>
        </w:rPr>
      </w:pPr>
    </w:p>
    <w:p w14:paraId="48F441EA" w14:textId="77777777" w:rsidR="004B3612" w:rsidRDefault="004B3612">
      <w:pPr>
        <w:rPr>
          <w:rFonts w:ascii="Arial" w:hAnsi="Arial" w:cs="Arial"/>
        </w:rPr>
      </w:pPr>
      <w:r>
        <w:rPr>
          <w:rFonts w:ascii="Arial" w:hAnsi="Arial" w:cs="Arial"/>
        </w:rPr>
        <w:br w:type="page"/>
      </w:r>
    </w:p>
    <w:p w14:paraId="5D9180BA" w14:textId="77777777" w:rsidR="005F52FA" w:rsidRPr="00DA4819" w:rsidRDefault="00D71598" w:rsidP="005F52FA">
      <w:pPr>
        <w:pBdr>
          <w:top w:val="single" w:sz="4" w:space="1" w:color="auto"/>
          <w:left w:val="single" w:sz="4" w:space="4" w:color="auto"/>
          <w:bottom w:val="single" w:sz="4" w:space="1" w:color="auto"/>
          <w:right w:val="single" w:sz="4" w:space="4" w:color="auto"/>
        </w:pBdr>
        <w:jc w:val="center"/>
        <w:rPr>
          <w:b/>
        </w:rPr>
      </w:pPr>
      <w:r>
        <w:rPr>
          <w:b/>
        </w:rPr>
        <w:lastRenderedPageBreak/>
        <w:t>H</w:t>
      </w:r>
      <w:r w:rsidR="005F52FA" w:rsidRPr="00DA4819">
        <w:rPr>
          <w:b/>
        </w:rPr>
        <w:t>inweise</w:t>
      </w:r>
      <w:r>
        <w:rPr>
          <w:b/>
        </w:rPr>
        <w:t xml:space="preserve"> zum Formular</w:t>
      </w:r>
    </w:p>
    <w:p w14:paraId="32044DCA" w14:textId="3F0F7FD6" w:rsidR="005F52FA" w:rsidRDefault="005F52FA" w:rsidP="005F52FA">
      <w:pPr>
        <w:spacing w:before="240"/>
        <w:rPr>
          <w:rFonts w:cs="Arial"/>
          <w:b/>
          <w:szCs w:val="20"/>
          <w:lang w:eastAsia="de-DE"/>
        </w:rPr>
      </w:pPr>
      <w:r w:rsidRPr="0028381E">
        <w:rPr>
          <w:rFonts w:cs="Arial"/>
          <w:b/>
          <w:szCs w:val="20"/>
          <w:lang w:eastAsia="de-DE"/>
        </w:rPr>
        <w:t xml:space="preserve">A) </w:t>
      </w:r>
      <w:r w:rsidR="006B6DB4">
        <w:rPr>
          <w:rFonts w:cs="Arial"/>
          <w:b/>
          <w:szCs w:val="20"/>
          <w:lang w:eastAsia="de-DE"/>
        </w:rPr>
        <w:t>Zielsetzung der Beschreibung</w:t>
      </w:r>
    </w:p>
    <w:p w14:paraId="21B6A045" w14:textId="5698FBB8" w:rsidR="006B6DB4" w:rsidRDefault="006B6DB4" w:rsidP="00025DB1">
      <w:pPr>
        <w:rPr>
          <w:rFonts w:cs="Arial"/>
          <w:szCs w:val="20"/>
          <w:lang w:eastAsia="de-DE"/>
        </w:rPr>
      </w:pPr>
      <w:r>
        <w:rPr>
          <w:rFonts w:cs="Arial"/>
          <w:szCs w:val="20"/>
          <w:lang w:eastAsia="de-DE"/>
        </w:rPr>
        <w:t xml:space="preserve">Mit dieser Beschreibung wird ein technisches Betriebsmittel umfassend beschrieben. </w:t>
      </w:r>
      <w:r w:rsidRPr="006B6DB4">
        <w:rPr>
          <w:rFonts w:cs="Arial"/>
          <w:szCs w:val="20"/>
          <w:lang w:eastAsia="de-DE"/>
        </w:rPr>
        <w:t>Technische Betriebsmittel können</w:t>
      </w:r>
      <w:r w:rsidR="00A03E07">
        <w:rPr>
          <w:rFonts w:cs="Arial"/>
          <w:szCs w:val="20"/>
          <w:lang w:eastAsia="de-DE"/>
        </w:rPr>
        <w:t xml:space="preserve"> insbesondere</w:t>
      </w:r>
      <w:r w:rsidRPr="006B6DB4">
        <w:rPr>
          <w:rFonts w:cs="Arial"/>
          <w:szCs w:val="20"/>
          <w:lang w:eastAsia="de-DE"/>
        </w:rPr>
        <w:t xml:space="preserve"> unverzichtbar für eine Verarbeitungstätigkeit sein und diese unmittelbar unterstützen (z. B. IT-gestützter Arbeitsplatz, E-Mail-System) oder in der Umsetzung von technischen und organisatorischen Maßnahmen der Verarbeitungstätigkeit mittelbar dienen, indem sie diese </w:t>
      </w:r>
      <w:r>
        <w:rPr>
          <w:rFonts w:cs="Arial"/>
          <w:szCs w:val="20"/>
          <w:lang w:eastAsia="de-DE"/>
        </w:rPr>
        <w:t xml:space="preserve">als technische und organisatorische Schutzmaßnahmen </w:t>
      </w:r>
      <w:r w:rsidRPr="006B6DB4">
        <w:rPr>
          <w:rFonts w:cs="Arial"/>
          <w:szCs w:val="20"/>
          <w:lang w:eastAsia="de-DE"/>
        </w:rPr>
        <w:t>hinsichtlich bestehender Risiken absichern (z. B. Backup-System, Firewall, Anti-Schadsoftware-System).</w:t>
      </w:r>
      <w:r>
        <w:rPr>
          <w:rFonts w:cs="Arial"/>
          <w:szCs w:val="20"/>
          <w:lang w:eastAsia="de-DE"/>
        </w:rPr>
        <w:t xml:space="preserve"> </w:t>
      </w:r>
      <w:r w:rsidRPr="006B6DB4">
        <w:rPr>
          <w:rFonts w:cs="Arial"/>
          <w:szCs w:val="20"/>
          <w:lang w:eastAsia="de-DE"/>
        </w:rPr>
        <w:t xml:space="preserve">Einige Betriebsmittel verarbeiten ihrerseits eigene </w:t>
      </w:r>
      <w:r>
        <w:rPr>
          <w:rFonts w:cs="Arial"/>
          <w:szCs w:val="20"/>
          <w:lang w:eastAsia="de-DE"/>
        </w:rPr>
        <w:t>personenbezogene Daten (spezifi</w:t>
      </w:r>
      <w:r w:rsidRPr="006B6DB4">
        <w:rPr>
          <w:rFonts w:cs="Arial"/>
          <w:szCs w:val="20"/>
          <w:lang w:eastAsia="de-DE"/>
        </w:rPr>
        <w:t>sche Betriebsmitteldaten).</w:t>
      </w:r>
      <w:r>
        <w:rPr>
          <w:rFonts w:cs="Arial"/>
          <w:szCs w:val="20"/>
          <w:lang w:eastAsia="de-DE"/>
        </w:rPr>
        <w:t xml:space="preserve"> Bei der Auswahl </w:t>
      </w:r>
      <w:r w:rsidR="0040300D">
        <w:rPr>
          <w:rFonts w:cs="Arial"/>
          <w:szCs w:val="20"/>
          <w:lang w:eastAsia="de-DE"/>
        </w:rPr>
        <w:t xml:space="preserve">eines </w:t>
      </w:r>
      <w:r>
        <w:rPr>
          <w:rFonts w:cs="Arial"/>
          <w:szCs w:val="20"/>
          <w:lang w:eastAsia="de-DE"/>
        </w:rPr>
        <w:t>Betriebsm</w:t>
      </w:r>
      <w:r w:rsidRPr="006B6DB4">
        <w:rPr>
          <w:rFonts w:cs="Arial"/>
          <w:szCs w:val="20"/>
          <w:lang w:eastAsia="de-DE"/>
        </w:rPr>
        <w:t>ittel</w:t>
      </w:r>
      <w:r w:rsidR="0040300D">
        <w:rPr>
          <w:rFonts w:cs="Arial"/>
          <w:szCs w:val="20"/>
          <w:lang w:eastAsia="de-DE"/>
        </w:rPr>
        <w:t>s</w:t>
      </w:r>
      <w:r w:rsidRPr="006B6DB4">
        <w:rPr>
          <w:rFonts w:cs="Arial"/>
          <w:szCs w:val="20"/>
          <w:lang w:eastAsia="de-DE"/>
        </w:rPr>
        <w:t xml:space="preserve"> sind unter anderem auch </w:t>
      </w:r>
      <w:r>
        <w:rPr>
          <w:rFonts w:cs="Arial"/>
          <w:szCs w:val="20"/>
          <w:lang w:eastAsia="de-DE"/>
        </w:rPr>
        <w:t xml:space="preserve">der </w:t>
      </w:r>
      <w:r w:rsidRPr="006B6DB4">
        <w:rPr>
          <w:rFonts w:cs="Arial"/>
          <w:szCs w:val="20"/>
          <w:lang w:eastAsia="de-DE"/>
        </w:rPr>
        <w:t>Zweck und die Rechtsgrundlage</w:t>
      </w:r>
      <w:r>
        <w:rPr>
          <w:rFonts w:cs="Arial"/>
          <w:szCs w:val="20"/>
          <w:lang w:eastAsia="de-DE"/>
        </w:rPr>
        <w:t xml:space="preserve"> der Verarbeitung, die </w:t>
      </w:r>
      <w:proofErr w:type="gramStart"/>
      <w:r w:rsidR="0040300D">
        <w:rPr>
          <w:rFonts w:cs="Arial"/>
          <w:szCs w:val="20"/>
          <w:lang w:eastAsia="de-DE"/>
        </w:rPr>
        <w:t>vom</w:t>
      </w:r>
      <w:r>
        <w:rPr>
          <w:rFonts w:cs="Arial"/>
          <w:szCs w:val="20"/>
          <w:lang w:eastAsia="de-DE"/>
        </w:rPr>
        <w:t xml:space="preserve"> Betriebsmittel</w:t>
      </w:r>
      <w:proofErr w:type="gramEnd"/>
      <w:r>
        <w:rPr>
          <w:rFonts w:cs="Arial"/>
          <w:szCs w:val="20"/>
          <w:lang w:eastAsia="de-DE"/>
        </w:rPr>
        <w:t xml:space="preserve"> unterstützt</w:t>
      </w:r>
      <w:r w:rsidR="0040300D">
        <w:rPr>
          <w:rFonts w:cs="Arial"/>
          <w:szCs w:val="20"/>
          <w:lang w:eastAsia="de-DE"/>
        </w:rPr>
        <w:t xml:space="preserve"> wird</w:t>
      </w:r>
      <w:r>
        <w:rPr>
          <w:rFonts w:cs="Arial"/>
          <w:szCs w:val="20"/>
          <w:lang w:eastAsia="de-DE"/>
        </w:rPr>
        <w:t>,</w:t>
      </w:r>
      <w:r w:rsidRPr="006B6DB4">
        <w:rPr>
          <w:rFonts w:cs="Arial"/>
          <w:szCs w:val="20"/>
          <w:lang w:eastAsia="de-DE"/>
        </w:rPr>
        <w:t xml:space="preserve"> </w:t>
      </w:r>
      <w:r w:rsidR="0040300D">
        <w:rPr>
          <w:rFonts w:cs="Arial"/>
          <w:szCs w:val="20"/>
          <w:lang w:eastAsia="de-DE"/>
        </w:rPr>
        <w:t xml:space="preserve">hinsichtlich der Angemessenheit des Betriebsmittels </w:t>
      </w:r>
      <w:r w:rsidRPr="006B6DB4">
        <w:rPr>
          <w:rFonts w:cs="Arial"/>
          <w:szCs w:val="20"/>
          <w:lang w:eastAsia="de-DE"/>
        </w:rPr>
        <w:t>zu berücksichtigen.</w:t>
      </w:r>
    </w:p>
    <w:p w14:paraId="46AFA793" w14:textId="7B800C84" w:rsidR="005F52FA" w:rsidRPr="0028381E" w:rsidRDefault="005F52FA" w:rsidP="005F52FA">
      <w:pPr>
        <w:spacing w:before="240"/>
        <w:rPr>
          <w:rFonts w:cs="Arial"/>
          <w:b/>
          <w:szCs w:val="20"/>
          <w:lang w:eastAsia="de-DE"/>
        </w:rPr>
      </w:pPr>
      <w:r w:rsidRPr="0028381E">
        <w:rPr>
          <w:rFonts w:cs="Arial"/>
          <w:b/>
          <w:szCs w:val="20"/>
          <w:lang w:eastAsia="de-DE"/>
        </w:rPr>
        <w:t xml:space="preserve">B) </w:t>
      </w:r>
      <w:r w:rsidR="00D71598">
        <w:rPr>
          <w:rFonts w:cs="Arial"/>
          <w:b/>
          <w:szCs w:val="20"/>
          <w:lang w:eastAsia="de-DE"/>
        </w:rPr>
        <w:t>Ausfüllh</w:t>
      </w:r>
      <w:r w:rsidRPr="0028381E">
        <w:rPr>
          <w:rFonts w:cs="Arial"/>
          <w:b/>
          <w:szCs w:val="20"/>
          <w:lang w:eastAsia="de-DE"/>
        </w:rPr>
        <w:t xml:space="preserve">inweise zu </w:t>
      </w:r>
      <w:r w:rsidR="00C42227">
        <w:rPr>
          <w:rFonts w:cs="Arial"/>
          <w:b/>
          <w:szCs w:val="20"/>
          <w:lang w:eastAsia="de-DE"/>
        </w:rPr>
        <w:t xml:space="preserve">den </w:t>
      </w:r>
      <w:r w:rsidRPr="0028381E">
        <w:rPr>
          <w:rFonts w:cs="Arial"/>
          <w:b/>
          <w:szCs w:val="20"/>
          <w:lang w:eastAsia="de-DE"/>
        </w:rPr>
        <w:t>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A76D6D" w:rsidRPr="00F02E31" w14:paraId="60734DC3" w14:textId="77777777" w:rsidTr="00EB7DF4">
        <w:trPr>
          <w:trHeight w:val="397"/>
          <w:tblHeader/>
        </w:trPr>
        <w:tc>
          <w:tcPr>
            <w:tcW w:w="1129" w:type="dxa"/>
            <w:shd w:val="clear" w:color="auto" w:fill="7B7B7B"/>
            <w:vAlign w:val="center"/>
          </w:tcPr>
          <w:p w14:paraId="5BBC99CD" w14:textId="77777777" w:rsidR="00A76D6D" w:rsidRPr="00DA4819" w:rsidRDefault="00A76D6D" w:rsidP="00EB7DF4">
            <w:pPr>
              <w:jc w:val="center"/>
              <w:rPr>
                <w:rFonts w:cs="Arial"/>
                <w:color w:val="FFFFFF"/>
              </w:rPr>
            </w:pPr>
            <w:r>
              <w:rPr>
                <w:rFonts w:cs="Arial"/>
                <w:color w:val="FFFFFF"/>
              </w:rPr>
              <w:t>Punkt</w:t>
            </w:r>
          </w:p>
        </w:tc>
        <w:tc>
          <w:tcPr>
            <w:tcW w:w="9477" w:type="dxa"/>
            <w:shd w:val="clear" w:color="auto" w:fill="7B7B7B"/>
            <w:vAlign w:val="center"/>
          </w:tcPr>
          <w:p w14:paraId="6D6540C9" w14:textId="77777777" w:rsidR="00A76D6D" w:rsidRPr="00DA4819" w:rsidRDefault="00A76D6D" w:rsidP="00EB7DF4">
            <w:pPr>
              <w:keepNext/>
              <w:rPr>
                <w:rFonts w:cs="Arial"/>
                <w:color w:val="FFFFFF"/>
              </w:rPr>
            </w:pPr>
            <w:r>
              <w:rPr>
                <w:rFonts w:cs="Arial"/>
                <w:color w:val="FFFFFF"/>
              </w:rPr>
              <w:t>Ausfüllhinweis</w:t>
            </w:r>
          </w:p>
        </w:tc>
      </w:tr>
      <w:tr w:rsidR="00A76D6D" w:rsidRPr="00F02E31" w14:paraId="07DD5C56" w14:textId="77777777" w:rsidTr="00EB7DF4">
        <w:tc>
          <w:tcPr>
            <w:tcW w:w="1129" w:type="dxa"/>
            <w:shd w:val="clear" w:color="auto" w:fill="auto"/>
            <w:vAlign w:val="center"/>
          </w:tcPr>
          <w:p w14:paraId="427B1DA9" w14:textId="77777777" w:rsidR="00A76D6D" w:rsidRDefault="00A76D6D" w:rsidP="00EB7DF4">
            <w:pPr>
              <w:jc w:val="center"/>
            </w:pPr>
            <w:r>
              <w:t>1.1</w:t>
            </w:r>
          </w:p>
        </w:tc>
        <w:tc>
          <w:tcPr>
            <w:tcW w:w="9477" w:type="dxa"/>
            <w:shd w:val="clear" w:color="auto" w:fill="auto"/>
            <w:vAlign w:val="center"/>
          </w:tcPr>
          <w:p w14:paraId="082DC4D9" w14:textId="07AE1A95" w:rsidR="00A76D6D" w:rsidRDefault="00A76D6D" w:rsidP="00EB7DF4">
            <w:pPr>
              <w:spacing w:before="120" w:after="120"/>
            </w:pPr>
            <w:r>
              <w:t xml:space="preserve">Angabe der </w:t>
            </w:r>
            <w:r w:rsidRPr="00426B63">
              <w:rPr>
                <w:b/>
              </w:rPr>
              <w:t xml:space="preserve">an der </w:t>
            </w:r>
            <w:r>
              <w:rPr>
                <w:b/>
              </w:rPr>
              <w:t>Beschreibung</w:t>
            </w:r>
            <w:r w:rsidRPr="00426B63">
              <w:rPr>
                <w:b/>
              </w:rPr>
              <w:t xml:space="preserve"> beteiligten Personen</w:t>
            </w:r>
            <w:r>
              <w:t xml:space="preserve"> mit ihrem Namen und ihrer ausgeübten Rolle(n). Die Anzahl der beteiligten Personen kann je nach Komplexität de</w:t>
            </w:r>
            <w:r w:rsidR="005B09CD">
              <w:t>s</w:t>
            </w:r>
            <w:r>
              <w:t xml:space="preserve"> betrachteten </w:t>
            </w:r>
            <w:r w:rsidR="005B09CD">
              <w:t>Betriebsmittels</w:t>
            </w:r>
            <w:r>
              <w:t xml:space="preserve"> erheblich schwanken. Typische Rollen bei der Beschreibung-Erstellung sind:</w:t>
            </w:r>
          </w:p>
          <w:p w14:paraId="5EE57440"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Auftraggeber/in (Person, die für die Beschreibung insgesamt zuständig ist und diese insbesondere auch aktiviert)</w:t>
            </w:r>
          </w:p>
          <w:p w14:paraId="23A996AA"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Federführung (falls man die Beschreibung-Erstellung als (Klein-)Projekt versteht, entspricht das Aufgabenprofil der Federführung dem einer Projektleitung)</w:t>
            </w:r>
          </w:p>
          <w:p w14:paraId="3C05C250" w14:textId="02B8542B"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Auftraggeber/in (naheliegend ist, dass ein Vertreter der Fachlichkeit, die </w:t>
            </w:r>
            <w:r w:rsidR="005B09CD" w:rsidRPr="005B09CD">
              <w:rPr>
                <w:rFonts w:ascii="Calibri" w:eastAsia="Calibri" w:hAnsi="Calibri"/>
                <w:szCs w:val="22"/>
              </w:rPr>
              <w:t>das</w:t>
            </w:r>
            <w:r w:rsidRPr="005B09CD">
              <w:rPr>
                <w:rFonts w:ascii="Calibri" w:eastAsia="Calibri" w:hAnsi="Calibri"/>
                <w:szCs w:val="22"/>
              </w:rPr>
              <w:t xml:space="preserve"> betroffene </w:t>
            </w:r>
            <w:r w:rsidR="005B09CD" w:rsidRPr="005B09CD">
              <w:rPr>
                <w:rFonts w:ascii="Calibri" w:eastAsia="Calibri" w:hAnsi="Calibri"/>
                <w:szCs w:val="22"/>
              </w:rPr>
              <w:t>Betriebsmittel</w:t>
            </w:r>
            <w:r w:rsidRPr="005B09CD">
              <w:rPr>
                <w:rFonts w:ascii="Calibri" w:eastAsia="Calibri" w:hAnsi="Calibri"/>
                <w:szCs w:val="22"/>
              </w:rPr>
              <w:t xml:space="preserve"> gestaltet und beschreibt, diese Rolle wahrnimmt)</w:t>
            </w:r>
          </w:p>
          <w:p w14:paraId="43FC46A3" w14:textId="5645C8F6"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IT-Bereich </w:t>
            </w:r>
            <w:r w:rsidR="005B09CD" w:rsidRPr="005B09CD">
              <w:rPr>
                <w:rFonts w:ascii="Calibri" w:eastAsia="Calibri" w:hAnsi="Calibri"/>
                <w:szCs w:val="22"/>
              </w:rPr>
              <w:t>bei Betriebsmittel aus der IT</w:t>
            </w:r>
          </w:p>
          <w:p w14:paraId="402EB14F"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Beratung (naheliegend hierfür ist der Datenschutzbeauftragte)</w:t>
            </w:r>
          </w:p>
          <w:p w14:paraId="5A54F239" w14:textId="77777777" w:rsidR="00A76D6D" w:rsidRDefault="00A76D6D" w:rsidP="00A76D6D">
            <w:pPr>
              <w:pStyle w:val="Listenabsatz"/>
              <w:numPr>
                <w:ilvl w:val="0"/>
                <w:numId w:val="30"/>
              </w:numPr>
              <w:spacing w:before="120" w:after="120" w:line="240" w:lineRule="auto"/>
            </w:pPr>
            <w:r w:rsidRPr="005B09CD">
              <w:rPr>
                <w:rFonts w:ascii="Calibri" w:eastAsia="Calibri" w:hAnsi="Calibri"/>
                <w:szCs w:val="22"/>
              </w:rPr>
              <w:t>Review (als Qualitätssicherungsmaßnahme ist es oft sinnvoll, eine in der Materie kompetente Person, die bei der Beschreibung-Erstellung selbst nicht beteiligt war, die Beschreibung insbesondere im Hinblick auf Logik, Plausibilität, Verständlichkeit und Vollständigkeit überprüfen zu lassen)</w:t>
            </w:r>
          </w:p>
        </w:tc>
      </w:tr>
      <w:tr w:rsidR="00A76D6D" w:rsidRPr="00F02E31" w14:paraId="0F1AC9A6" w14:textId="77777777" w:rsidTr="00EB7DF4">
        <w:tc>
          <w:tcPr>
            <w:tcW w:w="1129" w:type="dxa"/>
            <w:shd w:val="clear" w:color="auto" w:fill="auto"/>
            <w:vAlign w:val="center"/>
          </w:tcPr>
          <w:p w14:paraId="522C0ABC" w14:textId="77777777" w:rsidR="00A76D6D" w:rsidRDefault="00A76D6D" w:rsidP="00EB7DF4">
            <w:pPr>
              <w:jc w:val="center"/>
            </w:pPr>
            <w:r>
              <w:t>1.2</w:t>
            </w:r>
          </w:p>
        </w:tc>
        <w:tc>
          <w:tcPr>
            <w:tcW w:w="9477" w:type="dxa"/>
            <w:shd w:val="clear" w:color="auto" w:fill="auto"/>
            <w:vAlign w:val="center"/>
          </w:tcPr>
          <w:p w14:paraId="7EA4B0AD" w14:textId="77777777" w:rsidR="00A76D6D" w:rsidRPr="00C31AD1" w:rsidRDefault="00A76D6D" w:rsidP="00A76D6D">
            <w:pPr>
              <w:spacing w:before="120" w:after="120"/>
            </w:pPr>
            <w:r>
              <w:t>Der mögliche Standard-</w:t>
            </w:r>
            <w:r w:rsidRPr="00C5119C">
              <w:rPr>
                <w:b/>
              </w:rPr>
              <w:t xml:space="preserve">Status der </w:t>
            </w:r>
            <w:r>
              <w:rPr>
                <w:b/>
              </w:rPr>
              <w:t>Beschreibung</w:t>
            </w:r>
            <w:r>
              <w:t xml:space="preserve"> umfasst auch eine Aktivierung und Deaktivierung. Eine Deaktivierung kommt etwa in Betracht, wenn die Beschreibung durch eine andere Beschreibung ersetzt wird, bei der die weitere Fortsetzung der Beschreibung-</w:t>
            </w:r>
            <w:proofErr w:type="spellStart"/>
            <w:r>
              <w:t>Versionierung</w:t>
            </w:r>
            <w:proofErr w:type="spellEnd"/>
            <w:r>
              <w:t xml:space="preserve"> nicht sinnvoll erscheint.</w:t>
            </w:r>
          </w:p>
        </w:tc>
      </w:tr>
      <w:tr w:rsidR="00A76D6D" w:rsidRPr="00F02E31" w14:paraId="15E79057" w14:textId="77777777" w:rsidTr="00EB7DF4">
        <w:tc>
          <w:tcPr>
            <w:tcW w:w="1129" w:type="dxa"/>
            <w:shd w:val="clear" w:color="auto" w:fill="auto"/>
            <w:vAlign w:val="center"/>
          </w:tcPr>
          <w:p w14:paraId="11B68EE5" w14:textId="77777777" w:rsidR="00A76D6D" w:rsidRDefault="00A76D6D" w:rsidP="00EB7DF4">
            <w:pPr>
              <w:jc w:val="center"/>
            </w:pPr>
            <w:r>
              <w:t>1.3</w:t>
            </w:r>
          </w:p>
        </w:tc>
        <w:tc>
          <w:tcPr>
            <w:tcW w:w="9477" w:type="dxa"/>
            <w:shd w:val="clear" w:color="auto" w:fill="auto"/>
            <w:vAlign w:val="center"/>
          </w:tcPr>
          <w:p w14:paraId="23949367" w14:textId="77777777" w:rsidR="00A76D6D" w:rsidRPr="00C31AD1" w:rsidRDefault="00A76D6D" w:rsidP="00EB7DF4">
            <w:pPr>
              <w:spacing w:before="120" w:after="120"/>
            </w:pPr>
            <w:r>
              <w:t xml:space="preserve">Optionale </w:t>
            </w:r>
            <w:r w:rsidRPr="00C5119C">
              <w:rPr>
                <w:b/>
              </w:rPr>
              <w:t>Anmerkungen zum festgelegten Status</w:t>
            </w:r>
            <w:r>
              <w:t>.</w:t>
            </w:r>
          </w:p>
        </w:tc>
      </w:tr>
      <w:tr w:rsidR="00A76D6D" w:rsidRPr="00F02E31" w14:paraId="26CFC696" w14:textId="77777777" w:rsidTr="00EB7DF4">
        <w:tc>
          <w:tcPr>
            <w:tcW w:w="1129" w:type="dxa"/>
            <w:shd w:val="clear" w:color="auto" w:fill="auto"/>
            <w:vAlign w:val="center"/>
          </w:tcPr>
          <w:p w14:paraId="6F991CBD" w14:textId="4F9395D8" w:rsidR="00A76D6D" w:rsidRDefault="002E2D12" w:rsidP="00EB7DF4">
            <w:pPr>
              <w:jc w:val="center"/>
            </w:pPr>
            <w:r>
              <w:fldChar w:fldCharType="begin"/>
            </w:r>
            <w:r>
              <w:instrText xml:space="preserve"> REF _Ref98762704 \r \h </w:instrText>
            </w:r>
            <w:r>
              <w:fldChar w:fldCharType="separate"/>
            </w:r>
            <w:r w:rsidR="00002056">
              <w:t>2</w:t>
            </w:r>
            <w:r>
              <w:fldChar w:fldCharType="end"/>
            </w:r>
          </w:p>
        </w:tc>
        <w:tc>
          <w:tcPr>
            <w:tcW w:w="9477" w:type="dxa"/>
            <w:shd w:val="clear" w:color="auto" w:fill="auto"/>
            <w:vAlign w:val="center"/>
          </w:tcPr>
          <w:p w14:paraId="5FF07545" w14:textId="77777777" w:rsidR="00A76D6D" w:rsidRPr="00C31AD1" w:rsidRDefault="00A76D6D" w:rsidP="00042765">
            <w:pPr>
              <w:spacing w:before="120" w:after="120"/>
            </w:pPr>
            <w:r>
              <w:t xml:space="preserve">Der Unterschied zwischen einer </w:t>
            </w:r>
            <w:r w:rsidRPr="00C5119C">
              <w:rPr>
                <w:b/>
              </w:rPr>
              <w:t>Anlage und einem Verweis</w:t>
            </w:r>
            <w:r>
              <w:t xml:space="preserve"> zur Beschreibung ist, dass die Anlage fest und ausschließlich zur </w:t>
            </w:r>
            <w:r w:rsidR="00042765">
              <w:t>Beschreibung</w:t>
            </w:r>
            <w:r>
              <w:t xml:space="preserve"> gehört, während die verwiesenen Dokumente auch in anderen Zusammenhängen verwendet werden (Mehrfachverwendung).</w:t>
            </w:r>
          </w:p>
        </w:tc>
      </w:tr>
      <w:tr w:rsidR="00A76D6D" w:rsidRPr="00F02E31" w14:paraId="6BB76D18" w14:textId="77777777" w:rsidTr="00EB7DF4">
        <w:tc>
          <w:tcPr>
            <w:tcW w:w="1129" w:type="dxa"/>
            <w:shd w:val="clear" w:color="auto" w:fill="auto"/>
            <w:vAlign w:val="center"/>
          </w:tcPr>
          <w:p w14:paraId="0C023F43" w14:textId="75B33982" w:rsidR="00A76D6D" w:rsidRDefault="002E2D12" w:rsidP="00EB7DF4">
            <w:pPr>
              <w:jc w:val="center"/>
            </w:pPr>
            <w:r>
              <w:fldChar w:fldCharType="begin"/>
            </w:r>
            <w:r>
              <w:instrText xml:space="preserve"> REF _Ref98762697 \r \h </w:instrText>
            </w:r>
            <w:r>
              <w:fldChar w:fldCharType="separate"/>
            </w:r>
            <w:r w:rsidR="00002056">
              <w:t>3</w:t>
            </w:r>
            <w:r>
              <w:fldChar w:fldCharType="end"/>
            </w:r>
          </w:p>
        </w:tc>
        <w:tc>
          <w:tcPr>
            <w:tcW w:w="9477" w:type="dxa"/>
            <w:shd w:val="clear" w:color="auto" w:fill="auto"/>
            <w:vAlign w:val="center"/>
          </w:tcPr>
          <w:p w14:paraId="4D41ADDA" w14:textId="77777777" w:rsidR="00A76D6D" w:rsidRPr="00C31AD1" w:rsidRDefault="00A76D6D" w:rsidP="00042765">
            <w:pPr>
              <w:spacing w:before="120" w:after="120"/>
            </w:pPr>
            <w:r>
              <w:t xml:space="preserve">In der </w:t>
            </w:r>
            <w:r w:rsidRPr="000D17C1">
              <w:rPr>
                <w:b/>
              </w:rPr>
              <w:t>Änderungshistorie</w:t>
            </w:r>
            <w:r>
              <w:t xml:space="preserve"> werden die wesentlichen Änderungen der </w:t>
            </w:r>
            <w:r w:rsidR="00042765">
              <w:t>Beschreibung</w:t>
            </w:r>
            <w:r>
              <w:t xml:space="preserve"> nachvollziehbar festgehalten.</w:t>
            </w:r>
          </w:p>
        </w:tc>
      </w:tr>
      <w:tr w:rsidR="00A76D6D" w:rsidRPr="00F02E31" w14:paraId="3691F27A" w14:textId="77777777" w:rsidTr="00EB7DF4">
        <w:tc>
          <w:tcPr>
            <w:tcW w:w="1129" w:type="dxa"/>
            <w:shd w:val="clear" w:color="auto" w:fill="auto"/>
            <w:vAlign w:val="center"/>
          </w:tcPr>
          <w:p w14:paraId="76E116F2" w14:textId="7A51CB3D" w:rsidR="00A76D6D" w:rsidRDefault="002E2D12" w:rsidP="00EB7DF4">
            <w:pPr>
              <w:jc w:val="center"/>
            </w:pPr>
            <w:r>
              <w:fldChar w:fldCharType="begin"/>
            </w:r>
            <w:r>
              <w:instrText xml:space="preserve"> REF _Ref98762691 \r \h </w:instrText>
            </w:r>
            <w:r>
              <w:fldChar w:fldCharType="separate"/>
            </w:r>
            <w:r w:rsidR="00002056">
              <w:t>4</w:t>
            </w:r>
            <w:r>
              <w:fldChar w:fldCharType="end"/>
            </w:r>
          </w:p>
        </w:tc>
        <w:tc>
          <w:tcPr>
            <w:tcW w:w="9477" w:type="dxa"/>
            <w:shd w:val="clear" w:color="auto" w:fill="auto"/>
            <w:vAlign w:val="center"/>
          </w:tcPr>
          <w:p w14:paraId="343A2B0A" w14:textId="77777777" w:rsidR="00A76D6D" w:rsidRPr="00C31AD1" w:rsidRDefault="00A76D6D" w:rsidP="00042765">
            <w:pPr>
              <w:spacing w:before="120" w:after="120"/>
            </w:pPr>
            <w:r>
              <w:t xml:space="preserve">Da die </w:t>
            </w:r>
            <w:r w:rsidR="00042765">
              <w:t>Beschreibung</w:t>
            </w:r>
            <w:r>
              <w:t xml:space="preserve"> regelmäßig hinsichtlich eines inzwischen eingetretenen Änderungsbedarfs überprüft werden sollte, kann hier ein </w:t>
            </w:r>
            <w:r w:rsidRPr="000D17C1">
              <w:rPr>
                <w:b/>
              </w:rPr>
              <w:t>routinemäßiges Überprüfungsdatum</w:t>
            </w:r>
            <w:r>
              <w:t xml:space="preserve"> eingetragen werden.</w:t>
            </w:r>
          </w:p>
        </w:tc>
      </w:tr>
      <w:tr w:rsidR="005B09CD" w:rsidRPr="00F02E31" w14:paraId="7CEEF236" w14:textId="77777777" w:rsidTr="00EB7DF4">
        <w:tc>
          <w:tcPr>
            <w:tcW w:w="1129" w:type="dxa"/>
            <w:shd w:val="clear" w:color="auto" w:fill="auto"/>
            <w:vAlign w:val="center"/>
          </w:tcPr>
          <w:p w14:paraId="554A4248" w14:textId="75CEF7DA" w:rsidR="005B09CD" w:rsidRDefault="005B09CD" w:rsidP="00EB7DF4">
            <w:pPr>
              <w:jc w:val="center"/>
            </w:pPr>
            <w:r>
              <w:t>5.1</w:t>
            </w:r>
          </w:p>
        </w:tc>
        <w:tc>
          <w:tcPr>
            <w:tcW w:w="9477" w:type="dxa"/>
            <w:shd w:val="clear" w:color="auto" w:fill="auto"/>
            <w:vAlign w:val="center"/>
          </w:tcPr>
          <w:p w14:paraId="1CDD9D79" w14:textId="00FEA0A5" w:rsidR="005B09CD" w:rsidRDefault="000C40D3" w:rsidP="000C40D3">
            <w:pPr>
              <w:spacing w:before="120" w:after="120"/>
            </w:pPr>
            <w:r w:rsidRPr="000C40D3">
              <w:t xml:space="preserve">Die </w:t>
            </w:r>
            <w:r w:rsidRPr="003F478B">
              <w:rPr>
                <w:b/>
              </w:rPr>
              <w:t>Bezeichnung</w:t>
            </w:r>
            <w:r w:rsidRPr="000C40D3">
              <w:t xml:space="preserve"> de</w:t>
            </w:r>
            <w:r>
              <w:t>s</w:t>
            </w:r>
            <w:r w:rsidRPr="000C40D3">
              <w:t xml:space="preserve"> </w:t>
            </w:r>
            <w:r>
              <w:t>Betriebsmittels</w:t>
            </w:r>
            <w:r w:rsidRPr="000C40D3">
              <w:t xml:space="preserve"> soll allgemeinverständlich sein.</w:t>
            </w:r>
          </w:p>
        </w:tc>
      </w:tr>
      <w:tr w:rsidR="000C40D3" w:rsidRPr="00F02E31" w14:paraId="64B6A26F" w14:textId="77777777" w:rsidTr="00EB7DF4">
        <w:tc>
          <w:tcPr>
            <w:tcW w:w="1129" w:type="dxa"/>
            <w:shd w:val="clear" w:color="auto" w:fill="auto"/>
            <w:vAlign w:val="center"/>
          </w:tcPr>
          <w:p w14:paraId="6216C5A6" w14:textId="4D825929" w:rsidR="000C40D3" w:rsidRDefault="000C40D3" w:rsidP="00EB7DF4">
            <w:pPr>
              <w:jc w:val="center"/>
            </w:pPr>
            <w:r>
              <w:t>5.2</w:t>
            </w:r>
          </w:p>
        </w:tc>
        <w:tc>
          <w:tcPr>
            <w:tcW w:w="9477" w:type="dxa"/>
            <w:shd w:val="clear" w:color="auto" w:fill="auto"/>
            <w:vAlign w:val="center"/>
          </w:tcPr>
          <w:p w14:paraId="1EA96C90" w14:textId="03B0EA81" w:rsidR="000C40D3" w:rsidRPr="000C40D3" w:rsidRDefault="000C40D3" w:rsidP="000C40D3">
            <w:pPr>
              <w:spacing w:before="120" w:after="120"/>
            </w:pPr>
            <w:r>
              <w:t xml:space="preserve">Angabe des </w:t>
            </w:r>
            <w:r w:rsidRPr="003F478B">
              <w:rPr>
                <w:b/>
              </w:rPr>
              <w:t>Aktenzeichens</w:t>
            </w:r>
            <w:r>
              <w:t>, unter dem die Beschreibung abgelegt wird.</w:t>
            </w:r>
          </w:p>
        </w:tc>
      </w:tr>
      <w:tr w:rsidR="000C40D3" w:rsidRPr="00F02E31" w14:paraId="506FC3DF" w14:textId="77777777" w:rsidTr="00EB7DF4">
        <w:tc>
          <w:tcPr>
            <w:tcW w:w="1129" w:type="dxa"/>
            <w:shd w:val="clear" w:color="auto" w:fill="auto"/>
            <w:vAlign w:val="center"/>
          </w:tcPr>
          <w:p w14:paraId="31914A47" w14:textId="6ABA2F2E" w:rsidR="000C40D3" w:rsidRDefault="000C40D3" w:rsidP="00EB7DF4">
            <w:pPr>
              <w:jc w:val="center"/>
            </w:pPr>
            <w:r>
              <w:t>5.3</w:t>
            </w:r>
          </w:p>
        </w:tc>
        <w:tc>
          <w:tcPr>
            <w:tcW w:w="9477" w:type="dxa"/>
            <w:shd w:val="clear" w:color="auto" w:fill="auto"/>
            <w:vAlign w:val="center"/>
          </w:tcPr>
          <w:p w14:paraId="2DDB4841" w14:textId="175743B1" w:rsidR="000C40D3" w:rsidRDefault="000C40D3" w:rsidP="000C40D3">
            <w:pPr>
              <w:spacing w:before="120" w:after="120"/>
            </w:pPr>
            <w:r w:rsidRPr="003F478B">
              <w:rPr>
                <w:b/>
              </w:rPr>
              <w:t>Bearbeitungsstand</w:t>
            </w:r>
            <w:r>
              <w:t xml:space="preserve"> der Beschreibung.</w:t>
            </w:r>
          </w:p>
        </w:tc>
      </w:tr>
      <w:tr w:rsidR="000C40D3" w:rsidRPr="00F02E31" w14:paraId="2C9858D6" w14:textId="77777777" w:rsidTr="00EB7DF4">
        <w:tc>
          <w:tcPr>
            <w:tcW w:w="1129" w:type="dxa"/>
            <w:shd w:val="clear" w:color="auto" w:fill="auto"/>
            <w:vAlign w:val="center"/>
          </w:tcPr>
          <w:p w14:paraId="36FFD05E" w14:textId="6B94DBB6" w:rsidR="000C40D3" w:rsidRDefault="000C40D3" w:rsidP="00EB7DF4">
            <w:pPr>
              <w:jc w:val="center"/>
            </w:pPr>
            <w:r>
              <w:lastRenderedPageBreak/>
              <w:t>5.4</w:t>
            </w:r>
          </w:p>
        </w:tc>
        <w:tc>
          <w:tcPr>
            <w:tcW w:w="9477" w:type="dxa"/>
            <w:shd w:val="clear" w:color="auto" w:fill="auto"/>
            <w:vAlign w:val="center"/>
          </w:tcPr>
          <w:p w14:paraId="0EE970C8" w14:textId="036ABE3E" w:rsidR="000C40D3" w:rsidRDefault="000C40D3" w:rsidP="000C40D3">
            <w:pPr>
              <w:spacing w:before="120" w:after="120"/>
            </w:pPr>
            <w:r>
              <w:t xml:space="preserve">Falls das beschriebene Betriebsmittel personenbezogen Daten verarbeitet, wird hier die </w:t>
            </w:r>
            <w:r w:rsidRPr="000C40D3">
              <w:t>die Behörde oder sonstige öffentliche Stelle, di</w:t>
            </w:r>
            <w:r>
              <w:t xml:space="preserve">e selbst oder mittels eines </w:t>
            </w:r>
            <w:proofErr w:type="spellStart"/>
            <w:r>
              <w:t>Auf</w:t>
            </w:r>
            <w:r w:rsidRPr="000C40D3">
              <w:t>tragsverarbeiters</w:t>
            </w:r>
            <w:proofErr w:type="spellEnd"/>
            <w:r w:rsidRPr="000C40D3">
              <w:t xml:space="preserve"> die Verarbeitung durchführt</w:t>
            </w:r>
            <w:r>
              <w:t>, angegeben</w:t>
            </w:r>
            <w:r w:rsidRPr="000C40D3">
              <w:t>.</w:t>
            </w:r>
            <w:r>
              <w:t xml:space="preserve"> Bei einer gemeinsamen </w:t>
            </w:r>
            <w:r w:rsidRPr="003F478B">
              <w:rPr>
                <w:b/>
              </w:rPr>
              <w:t>Verantwortlichkeit</w:t>
            </w:r>
            <w:r>
              <w:t xml:space="preserve"> sind hier alle relevanten Verantwortlichen einzutragen. </w:t>
            </w:r>
            <w:r w:rsidRPr="000C40D3">
              <w:t>Als „Anschrift“ ist jeweils Postleitzahl, Ort, Straße und Hausnummer anzugeben.</w:t>
            </w:r>
            <w:r>
              <w:t xml:space="preserve"> </w:t>
            </w:r>
          </w:p>
        </w:tc>
      </w:tr>
      <w:tr w:rsidR="000C40D3" w:rsidRPr="00F02E31" w14:paraId="50521A28" w14:textId="77777777" w:rsidTr="00EB7DF4">
        <w:tc>
          <w:tcPr>
            <w:tcW w:w="1129" w:type="dxa"/>
            <w:shd w:val="clear" w:color="auto" w:fill="auto"/>
            <w:vAlign w:val="center"/>
          </w:tcPr>
          <w:p w14:paraId="0AE4C32F" w14:textId="78C261D2" w:rsidR="000C40D3" w:rsidRDefault="000C40D3" w:rsidP="00EB7DF4">
            <w:pPr>
              <w:jc w:val="center"/>
            </w:pPr>
            <w:r>
              <w:t>5.5</w:t>
            </w:r>
          </w:p>
        </w:tc>
        <w:tc>
          <w:tcPr>
            <w:tcW w:w="9477" w:type="dxa"/>
            <w:shd w:val="clear" w:color="auto" w:fill="auto"/>
            <w:vAlign w:val="center"/>
          </w:tcPr>
          <w:p w14:paraId="0520A477" w14:textId="3FE8775D" w:rsidR="000C40D3" w:rsidRDefault="00471E1E" w:rsidP="000C40D3">
            <w:pPr>
              <w:spacing w:before="120" w:after="120"/>
            </w:pPr>
            <w:r>
              <w:t xml:space="preserve">Angabe des </w:t>
            </w:r>
            <w:r w:rsidRPr="003F478B">
              <w:rPr>
                <w:b/>
              </w:rPr>
              <w:t>Datenschutzbeauftragten des Verantwortlichen</w:t>
            </w:r>
            <w:r>
              <w:t>.</w:t>
            </w:r>
          </w:p>
        </w:tc>
      </w:tr>
      <w:tr w:rsidR="00426184" w:rsidRPr="00F02E31" w14:paraId="021BDAC2" w14:textId="77777777" w:rsidTr="00EB7DF4">
        <w:tc>
          <w:tcPr>
            <w:tcW w:w="1129" w:type="dxa"/>
            <w:shd w:val="clear" w:color="auto" w:fill="auto"/>
            <w:vAlign w:val="center"/>
          </w:tcPr>
          <w:p w14:paraId="5D911C61" w14:textId="01A405D1" w:rsidR="00426184" w:rsidRDefault="00426184" w:rsidP="00EB7DF4">
            <w:pPr>
              <w:jc w:val="center"/>
            </w:pPr>
            <w:r>
              <w:t>5.6</w:t>
            </w:r>
          </w:p>
        </w:tc>
        <w:tc>
          <w:tcPr>
            <w:tcW w:w="9477" w:type="dxa"/>
            <w:shd w:val="clear" w:color="auto" w:fill="auto"/>
            <w:vAlign w:val="center"/>
          </w:tcPr>
          <w:p w14:paraId="22FA9466" w14:textId="1C5E9D06" w:rsidR="00426184" w:rsidRDefault="00426184" w:rsidP="000C40D3">
            <w:pPr>
              <w:spacing w:before="120" w:after="120"/>
            </w:pPr>
            <w:r>
              <w:t xml:space="preserve">Angabe der </w:t>
            </w:r>
            <w:r w:rsidRPr="003F478B">
              <w:rPr>
                <w:b/>
              </w:rPr>
              <w:t>Stelle</w:t>
            </w:r>
            <w:r>
              <w:t xml:space="preserve">, die </w:t>
            </w:r>
            <w:proofErr w:type="gramStart"/>
            <w:r>
              <w:t>das</w:t>
            </w:r>
            <w:proofErr w:type="gramEnd"/>
            <w:r>
              <w:t xml:space="preserve"> Betriebsmittel </w:t>
            </w:r>
            <w:r w:rsidR="000E20B3">
              <w:t xml:space="preserve">technisch </w:t>
            </w:r>
            <w:r w:rsidRPr="003F478B">
              <w:rPr>
                <w:b/>
              </w:rPr>
              <w:t>betreibt</w:t>
            </w:r>
            <w:r>
              <w:t>.</w:t>
            </w:r>
          </w:p>
        </w:tc>
      </w:tr>
      <w:tr w:rsidR="00426184" w:rsidRPr="00F02E31" w14:paraId="12C9F21D" w14:textId="77777777" w:rsidTr="00EB7DF4">
        <w:tc>
          <w:tcPr>
            <w:tcW w:w="1129" w:type="dxa"/>
            <w:shd w:val="clear" w:color="auto" w:fill="auto"/>
            <w:vAlign w:val="center"/>
          </w:tcPr>
          <w:p w14:paraId="26AF1462" w14:textId="758415CA" w:rsidR="00426184" w:rsidRDefault="00426184" w:rsidP="00EB7DF4">
            <w:pPr>
              <w:jc w:val="center"/>
            </w:pPr>
            <w:r>
              <w:t>5.7</w:t>
            </w:r>
          </w:p>
        </w:tc>
        <w:tc>
          <w:tcPr>
            <w:tcW w:w="9477" w:type="dxa"/>
            <w:shd w:val="clear" w:color="auto" w:fill="auto"/>
            <w:vAlign w:val="center"/>
          </w:tcPr>
          <w:p w14:paraId="25ADACC6" w14:textId="62C1F0A3" w:rsidR="00426184" w:rsidRDefault="00426184" w:rsidP="000C40D3">
            <w:pPr>
              <w:spacing w:before="120" w:after="120"/>
            </w:pPr>
            <w:r>
              <w:t xml:space="preserve">Angabe des </w:t>
            </w:r>
            <w:r w:rsidRPr="003F478B">
              <w:rPr>
                <w:b/>
              </w:rPr>
              <w:t>Datenschutzbeauftragten des Betreibers</w:t>
            </w:r>
            <w:r>
              <w:t>.</w:t>
            </w:r>
          </w:p>
        </w:tc>
      </w:tr>
      <w:tr w:rsidR="00426184" w:rsidRPr="00F02E31" w14:paraId="3C8E543B" w14:textId="77777777" w:rsidTr="00EB7DF4">
        <w:tc>
          <w:tcPr>
            <w:tcW w:w="1129" w:type="dxa"/>
            <w:shd w:val="clear" w:color="auto" w:fill="auto"/>
            <w:vAlign w:val="center"/>
          </w:tcPr>
          <w:p w14:paraId="3038595B" w14:textId="6744DBA5" w:rsidR="00426184" w:rsidRDefault="00426184" w:rsidP="00EB7DF4">
            <w:pPr>
              <w:jc w:val="center"/>
            </w:pPr>
            <w:r>
              <w:t>6.1</w:t>
            </w:r>
          </w:p>
        </w:tc>
        <w:tc>
          <w:tcPr>
            <w:tcW w:w="9477" w:type="dxa"/>
            <w:shd w:val="clear" w:color="auto" w:fill="auto"/>
            <w:vAlign w:val="center"/>
          </w:tcPr>
          <w:p w14:paraId="7CC8C083" w14:textId="1B1F880B" w:rsidR="00426184" w:rsidRDefault="00426184" w:rsidP="000C40D3">
            <w:pPr>
              <w:spacing w:before="120" w:after="120"/>
            </w:pPr>
            <w:r>
              <w:t xml:space="preserve">Kurze Darstellung der </w:t>
            </w:r>
            <w:r w:rsidRPr="003F478B">
              <w:rPr>
                <w:b/>
              </w:rPr>
              <w:t>Haupteigenschaft</w:t>
            </w:r>
            <w:r>
              <w:t>(en) des Betriebsmittels.</w:t>
            </w:r>
          </w:p>
        </w:tc>
      </w:tr>
      <w:tr w:rsidR="00696793" w:rsidRPr="00F02E31" w14:paraId="7DC0B203" w14:textId="77777777" w:rsidTr="00EB7DF4">
        <w:tc>
          <w:tcPr>
            <w:tcW w:w="1129" w:type="dxa"/>
            <w:shd w:val="clear" w:color="auto" w:fill="auto"/>
            <w:vAlign w:val="center"/>
          </w:tcPr>
          <w:p w14:paraId="041EDE70" w14:textId="647A19B2" w:rsidR="00696793" w:rsidRDefault="00696793" w:rsidP="00EB7DF4">
            <w:pPr>
              <w:jc w:val="center"/>
            </w:pPr>
            <w:r>
              <w:t>6.2</w:t>
            </w:r>
          </w:p>
        </w:tc>
        <w:tc>
          <w:tcPr>
            <w:tcW w:w="9477" w:type="dxa"/>
            <w:shd w:val="clear" w:color="auto" w:fill="auto"/>
            <w:vAlign w:val="center"/>
          </w:tcPr>
          <w:p w14:paraId="2F482503" w14:textId="77E52C1C" w:rsidR="00696793" w:rsidRDefault="00696793" w:rsidP="00696793">
            <w:pPr>
              <w:spacing w:before="120" w:after="120"/>
            </w:pPr>
            <w:r>
              <w:t xml:space="preserve">Klarstellende </w:t>
            </w:r>
            <w:r w:rsidRPr="00696793">
              <w:rPr>
                <w:b/>
              </w:rPr>
              <w:t>Abgrenzung</w:t>
            </w:r>
            <w:r>
              <w:t>, welche anderen Betriebsmittel nicht von diese Beschreibung mit umfasst werden.</w:t>
            </w:r>
          </w:p>
        </w:tc>
      </w:tr>
      <w:tr w:rsidR="00426184" w:rsidRPr="00F02E31" w14:paraId="02DF3707" w14:textId="77777777" w:rsidTr="00EB7DF4">
        <w:tc>
          <w:tcPr>
            <w:tcW w:w="1129" w:type="dxa"/>
            <w:shd w:val="clear" w:color="auto" w:fill="auto"/>
            <w:vAlign w:val="center"/>
          </w:tcPr>
          <w:p w14:paraId="60C098F9" w14:textId="0619F0E2" w:rsidR="00426184" w:rsidRDefault="00696793" w:rsidP="00EB7DF4">
            <w:pPr>
              <w:jc w:val="center"/>
            </w:pPr>
            <w:r>
              <w:t>6.3</w:t>
            </w:r>
          </w:p>
        </w:tc>
        <w:tc>
          <w:tcPr>
            <w:tcW w:w="9477" w:type="dxa"/>
            <w:shd w:val="clear" w:color="auto" w:fill="auto"/>
            <w:vAlign w:val="center"/>
          </w:tcPr>
          <w:p w14:paraId="57B982E4" w14:textId="17D16F40" w:rsidR="00426184" w:rsidRDefault="00426184" w:rsidP="00426184">
            <w:pPr>
              <w:spacing w:before="120" w:after="120"/>
            </w:pPr>
            <w:r>
              <w:t xml:space="preserve">Ausführliche Darstellung der </w:t>
            </w:r>
            <w:r w:rsidRPr="003F478B">
              <w:rPr>
                <w:b/>
              </w:rPr>
              <w:t>wesentlichen Eigenschaften</w:t>
            </w:r>
            <w:r>
              <w:t xml:space="preserve"> </w:t>
            </w:r>
            <w:proofErr w:type="gramStart"/>
            <w:r>
              <w:t>des</w:t>
            </w:r>
            <w:proofErr w:type="gramEnd"/>
            <w:r>
              <w:t xml:space="preserve"> Betriebsmittel. Detaillierungsgrad orientiert sich insbesondere an die Komplexität und das einschlägige maximale Ausgangsrisiko des Betriebsmittels.</w:t>
            </w:r>
          </w:p>
        </w:tc>
      </w:tr>
      <w:tr w:rsidR="00536031" w:rsidRPr="00F02E31" w14:paraId="2BE20101" w14:textId="77777777" w:rsidTr="00EB7DF4">
        <w:tc>
          <w:tcPr>
            <w:tcW w:w="1129" w:type="dxa"/>
            <w:shd w:val="clear" w:color="auto" w:fill="auto"/>
            <w:vAlign w:val="center"/>
          </w:tcPr>
          <w:p w14:paraId="42FD194D" w14:textId="184D5424" w:rsidR="00536031" w:rsidRDefault="00536031" w:rsidP="00EB7DF4">
            <w:pPr>
              <w:jc w:val="center"/>
            </w:pPr>
            <w:r>
              <w:t>6.4</w:t>
            </w:r>
          </w:p>
        </w:tc>
        <w:tc>
          <w:tcPr>
            <w:tcW w:w="9477" w:type="dxa"/>
            <w:shd w:val="clear" w:color="auto" w:fill="auto"/>
            <w:vAlign w:val="center"/>
          </w:tcPr>
          <w:p w14:paraId="02C071FF" w14:textId="4E1D0536" w:rsidR="00536031" w:rsidRDefault="00536031" w:rsidP="00426184">
            <w:pPr>
              <w:spacing w:before="120" w:after="120"/>
            </w:pPr>
            <w:r>
              <w:t xml:space="preserve">Angabe des </w:t>
            </w:r>
            <w:r w:rsidRPr="00665D53">
              <w:rPr>
                <w:b/>
              </w:rPr>
              <w:t>Komplexitätsgrades</w:t>
            </w:r>
            <w:r>
              <w:t xml:space="preserve"> für die Verarbeitung durch </w:t>
            </w:r>
            <w:proofErr w:type="gramStart"/>
            <w:r>
              <w:t>das</w:t>
            </w:r>
            <w:proofErr w:type="gramEnd"/>
            <w:r>
              <w:t xml:space="preserve"> Betriebsmittel.</w:t>
            </w:r>
          </w:p>
        </w:tc>
      </w:tr>
      <w:tr w:rsidR="00536031" w:rsidRPr="00F02E31" w14:paraId="1DDF0A20" w14:textId="77777777" w:rsidTr="00EB7DF4">
        <w:tc>
          <w:tcPr>
            <w:tcW w:w="1129" w:type="dxa"/>
            <w:shd w:val="clear" w:color="auto" w:fill="auto"/>
            <w:vAlign w:val="center"/>
          </w:tcPr>
          <w:p w14:paraId="2A88C129" w14:textId="69A1AC36" w:rsidR="00536031" w:rsidRDefault="00536031" w:rsidP="00EB7DF4">
            <w:pPr>
              <w:jc w:val="center"/>
            </w:pPr>
            <w:r>
              <w:t>6.5</w:t>
            </w:r>
          </w:p>
        </w:tc>
        <w:tc>
          <w:tcPr>
            <w:tcW w:w="9477" w:type="dxa"/>
            <w:shd w:val="clear" w:color="auto" w:fill="auto"/>
            <w:vAlign w:val="center"/>
          </w:tcPr>
          <w:p w14:paraId="5B671D61" w14:textId="2B832694" w:rsidR="00536031" w:rsidRDefault="00536031" w:rsidP="00426184">
            <w:pPr>
              <w:spacing w:before="120" w:after="120"/>
            </w:pPr>
            <w:r w:rsidRPr="00665D53">
              <w:rPr>
                <w:b/>
              </w:rPr>
              <w:t>Anmerkung</w:t>
            </w:r>
            <w:r>
              <w:t xml:space="preserve"> und </w:t>
            </w:r>
            <w:r w:rsidRPr="00665D53">
              <w:rPr>
                <w:b/>
              </w:rPr>
              <w:t>Begründung</w:t>
            </w:r>
            <w:r>
              <w:t xml:space="preserve"> des angegebenen </w:t>
            </w:r>
            <w:r w:rsidRPr="00665D53">
              <w:rPr>
                <w:b/>
              </w:rPr>
              <w:t>Komplexität</w:t>
            </w:r>
            <w:r>
              <w:rPr>
                <w:b/>
              </w:rPr>
              <w:t>s</w:t>
            </w:r>
            <w:r w:rsidRPr="00665D53">
              <w:rPr>
                <w:b/>
              </w:rPr>
              <w:t>grads</w:t>
            </w:r>
            <w:r>
              <w:rPr>
                <w:b/>
              </w:rPr>
              <w:t>.</w:t>
            </w:r>
          </w:p>
        </w:tc>
      </w:tr>
      <w:tr w:rsidR="00426184" w:rsidRPr="00F02E31" w14:paraId="23E30F2E" w14:textId="77777777" w:rsidTr="00EB7DF4">
        <w:tc>
          <w:tcPr>
            <w:tcW w:w="1129" w:type="dxa"/>
            <w:shd w:val="clear" w:color="auto" w:fill="auto"/>
            <w:vAlign w:val="center"/>
          </w:tcPr>
          <w:p w14:paraId="53596464" w14:textId="31BBC184" w:rsidR="00426184" w:rsidRDefault="00536031" w:rsidP="00EB7DF4">
            <w:pPr>
              <w:jc w:val="center"/>
            </w:pPr>
            <w:r>
              <w:t>6.6</w:t>
            </w:r>
          </w:p>
        </w:tc>
        <w:tc>
          <w:tcPr>
            <w:tcW w:w="9477" w:type="dxa"/>
            <w:shd w:val="clear" w:color="auto" w:fill="auto"/>
            <w:vAlign w:val="center"/>
          </w:tcPr>
          <w:p w14:paraId="276D36FB" w14:textId="78F18F52" w:rsidR="00426184" w:rsidRDefault="00426184" w:rsidP="00426184">
            <w:pPr>
              <w:spacing w:before="120" w:after="120"/>
            </w:pPr>
            <w:r>
              <w:t xml:space="preserve">Angabe der wesentlichen Aspekte zum </w:t>
            </w:r>
            <w:r w:rsidRPr="003F478B">
              <w:rPr>
                <w:b/>
              </w:rPr>
              <w:t>notwendigen und verhältnismäßigen Einsatz</w:t>
            </w:r>
            <w:r>
              <w:t xml:space="preserve"> des Betriebsmittels.</w:t>
            </w:r>
          </w:p>
        </w:tc>
      </w:tr>
      <w:tr w:rsidR="00426184" w:rsidRPr="00F02E31" w14:paraId="7347F433" w14:textId="77777777" w:rsidTr="00EB7DF4">
        <w:tc>
          <w:tcPr>
            <w:tcW w:w="1129" w:type="dxa"/>
            <w:shd w:val="clear" w:color="auto" w:fill="auto"/>
            <w:vAlign w:val="center"/>
          </w:tcPr>
          <w:p w14:paraId="627FEF16" w14:textId="7557D47C" w:rsidR="00426184" w:rsidRDefault="00426184" w:rsidP="00EB7DF4">
            <w:pPr>
              <w:jc w:val="center"/>
            </w:pPr>
            <w:r>
              <w:t>6</w:t>
            </w:r>
            <w:r w:rsidR="00536031">
              <w:t>.7</w:t>
            </w:r>
          </w:p>
        </w:tc>
        <w:tc>
          <w:tcPr>
            <w:tcW w:w="9477" w:type="dxa"/>
            <w:shd w:val="clear" w:color="auto" w:fill="auto"/>
            <w:vAlign w:val="center"/>
          </w:tcPr>
          <w:p w14:paraId="61040BDC" w14:textId="618E5164" w:rsidR="00426184" w:rsidRDefault="005017CD" w:rsidP="00795C93">
            <w:pPr>
              <w:spacing w:before="120" w:after="120"/>
            </w:pPr>
            <w:r>
              <w:t xml:space="preserve">Je nach Komplexität und Bedarf kann ein Betriebsmittel mit unterschiedlichen </w:t>
            </w:r>
            <w:r w:rsidR="00795C93" w:rsidRPr="003F478B">
              <w:rPr>
                <w:b/>
              </w:rPr>
              <w:t>Aggregationsstufen</w:t>
            </w:r>
            <w:r w:rsidR="00795C93">
              <w:t xml:space="preserve"> beschrieben werden. Die Aggregation hilft insbesondere, eine technisch vorhandene Komplexität zwar abbilden zu können, die fachliche Sicht jedoch dabei mit dieser technischen Komplexität nicht unnötig zu belasten (indem z.B. fachlich nur die Betriebsmittelgruppe adressiert wird).</w:t>
            </w:r>
          </w:p>
        </w:tc>
      </w:tr>
      <w:tr w:rsidR="00795C93" w:rsidRPr="00F02E31" w14:paraId="737D34BB" w14:textId="77777777" w:rsidTr="00EB7DF4">
        <w:tc>
          <w:tcPr>
            <w:tcW w:w="1129" w:type="dxa"/>
            <w:shd w:val="clear" w:color="auto" w:fill="auto"/>
            <w:vAlign w:val="center"/>
          </w:tcPr>
          <w:p w14:paraId="3AB19FEB" w14:textId="4C1E32E0" w:rsidR="00795C93" w:rsidRDefault="00536031" w:rsidP="00EB7DF4">
            <w:pPr>
              <w:jc w:val="center"/>
            </w:pPr>
            <w:r>
              <w:t>6.8</w:t>
            </w:r>
          </w:p>
        </w:tc>
        <w:tc>
          <w:tcPr>
            <w:tcW w:w="9477" w:type="dxa"/>
            <w:shd w:val="clear" w:color="auto" w:fill="auto"/>
            <w:vAlign w:val="center"/>
          </w:tcPr>
          <w:p w14:paraId="4B50BD5B" w14:textId="3DE50C58" w:rsidR="00795C93" w:rsidRDefault="00795C93" w:rsidP="00795C93">
            <w:pPr>
              <w:spacing w:before="120" w:after="120"/>
            </w:pPr>
            <w:r w:rsidRPr="003F478B">
              <w:rPr>
                <w:b/>
              </w:rPr>
              <w:t>Anmerkung</w:t>
            </w:r>
            <w:r>
              <w:t xml:space="preserve"> zur gewählten </w:t>
            </w:r>
            <w:r w:rsidRPr="003F478B">
              <w:rPr>
                <w:b/>
              </w:rPr>
              <w:t>Aggregationsstufe</w:t>
            </w:r>
            <w:r>
              <w:t>.</w:t>
            </w:r>
          </w:p>
        </w:tc>
      </w:tr>
      <w:tr w:rsidR="00795C93" w:rsidRPr="00F02E31" w14:paraId="24E13461" w14:textId="77777777" w:rsidTr="00EB7DF4">
        <w:tc>
          <w:tcPr>
            <w:tcW w:w="1129" w:type="dxa"/>
            <w:shd w:val="clear" w:color="auto" w:fill="auto"/>
            <w:vAlign w:val="center"/>
          </w:tcPr>
          <w:p w14:paraId="00C7C29C" w14:textId="6EA338F3" w:rsidR="00795C93" w:rsidRDefault="00795C93" w:rsidP="00EB7DF4">
            <w:pPr>
              <w:jc w:val="center"/>
            </w:pPr>
            <w:r>
              <w:t>7.1</w:t>
            </w:r>
          </w:p>
        </w:tc>
        <w:tc>
          <w:tcPr>
            <w:tcW w:w="9477" w:type="dxa"/>
            <w:shd w:val="clear" w:color="auto" w:fill="auto"/>
            <w:vAlign w:val="center"/>
          </w:tcPr>
          <w:p w14:paraId="0A817E91" w14:textId="407691DA" w:rsidR="00795C93" w:rsidRDefault="00C825E3" w:rsidP="00C825E3">
            <w:pPr>
              <w:spacing w:before="120" w:after="120"/>
            </w:pPr>
            <w:r>
              <w:t xml:space="preserve">Festlegung und hinreichende Beschreibung von </w:t>
            </w:r>
            <w:r w:rsidRPr="003F478B">
              <w:rPr>
                <w:b/>
              </w:rPr>
              <w:t>Verarbeitungen</w:t>
            </w:r>
            <w:r>
              <w:t xml:space="preserve">, die durch das VKS </w:t>
            </w:r>
            <w:r w:rsidRPr="003F478B">
              <w:rPr>
                <w:b/>
              </w:rPr>
              <w:t>nicht</w:t>
            </w:r>
            <w:r>
              <w:t xml:space="preserve"> unterstützt werden dürfen.</w:t>
            </w:r>
          </w:p>
        </w:tc>
      </w:tr>
      <w:tr w:rsidR="00C825E3" w:rsidRPr="00F02E31" w14:paraId="488774CA" w14:textId="77777777" w:rsidTr="00EB7DF4">
        <w:tc>
          <w:tcPr>
            <w:tcW w:w="1129" w:type="dxa"/>
            <w:shd w:val="clear" w:color="auto" w:fill="auto"/>
            <w:vAlign w:val="center"/>
          </w:tcPr>
          <w:p w14:paraId="2C494C10" w14:textId="0F98495F" w:rsidR="00C825E3" w:rsidRDefault="00C825E3" w:rsidP="00EB7DF4">
            <w:pPr>
              <w:jc w:val="center"/>
            </w:pPr>
            <w:r>
              <w:t>7.2</w:t>
            </w:r>
          </w:p>
        </w:tc>
        <w:tc>
          <w:tcPr>
            <w:tcW w:w="9477" w:type="dxa"/>
            <w:shd w:val="clear" w:color="auto" w:fill="auto"/>
            <w:vAlign w:val="center"/>
          </w:tcPr>
          <w:p w14:paraId="12F7D3DD" w14:textId="7410BFA2" w:rsidR="00C825E3" w:rsidRDefault="00C825E3" w:rsidP="00795C93">
            <w:pPr>
              <w:spacing w:before="120" w:after="120"/>
            </w:pPr>
            <w:r>
              <w:t xml:space="preserve">Festlegung und hinreichende Beschreibung von </w:t>
            </w:r>
            <w:r w:rsidRPr="003F478B">
              <w:rPr>
                <w:b/>
              </w:rPr>
              <w:t>Verarbeitungen</w:t>
            </w:r>
            <w:r>
              <w:t xml:space="preserve">, die erst nach einer </w:t>
            </w:r>
            <w:r w:rsidRPr="003F478B">
              <w:rPr>
                <w:b/>
              </w:rPr>
              <w:t>Einzelfallenscheidung</w:t>
            </w:r>
            <w:r>
              <w:t xml:space="preserve"> und gegebenenfalls nach einer Implementierung von zusätzlichen Maßnahmen durch das VKS unterstützt werden dürfen.</w:t>
            </w:r>
          </w:p>
        </w:tc>
      </w:tr>
      <w:tr w:rsidR="00C825E3" w:rsidRPr="00F02E31" w14:paraId="73F6DD7E" w14:textId="77777777" w:rsidTr="00EB7DF4">
        <w:tc>
          <w:tcPr>
            <w:tcW w:w="1129" w:type="dxa"/>
            <w:shd w:val="clear" w:color="auto" w:fill="auto"/>
            <w:vAlign w:val="center"/>
          </w:tcPr>
          <w:p w14:paraId="43691235" w14:textId="609C2C06" w:rsidR="00C825E3" w:rsidRDefault="00C825E3" w:rsidP="00EB7DF4">
            <w:pPr>
              <w:jc w:val="center"/>
            </w:pPr>
            <w:r>
              <w:t>7.3</w:t>
            </w:r>
          </w:p>
        </w:tc>
        <w:tc>
          <w:tcPr>
            <w:tcW w:w="9477" w:type="dxa"/>
            <w:shd w:val="clear" w:color="auto" w:fill="auto"/>
            <w:vAlign w:val="center"/>
          </w:tcPr>
          <w:p w14:paraId="30EC4A9B" w14:textId="0176123F" w:rsidR="00C825E3" w:rsidRDefault="00C825E3" w:rsidP="00795C93">
            <w:pPr>
              <w:spacing w:before="120" w:after="120"/>
            </w:pPr>
            <w:r w:rsidRPr="003F478B">
              <w:rPr>
                <w:b/>
              </w:rPr>
              <w:t>Verarbeitungen</w:t>
            </w:r>
            <w:r>
              <w:t xml:space="preserve">, die das </w:t>
            </w:r>
            <w:r w:rsidRPr="003F478B">
              <w:rPr>
                <w:b/>
              </w:rPr>
              <w:t>VKS</w:t>
            </w:r>
            <w:r>
              <w:t xml:space="preserve"> nutzen dürfen.</w:t>
            </w:r>
          </w:p>
        </w:tc>
      </w:tr>
      <w:tr w:rsidR="00C825E3" w:rsidRPr="00F02E31" w14:paraId="4EC7BD7F" w14:textId="77777777" w:rsidTr="00EB7DF4">
        <w:tc>
          <w:tcPr>
            <w:tcW w:w="1129" w:type="dxa"/>
            <w:shd w:val="clear" w:color="auto" w:fill="auto"/>
            <w:vAlign w:val="center"/>
          </w:tcPr>
          <w:p w14:paraId="0685D497" w14:textId="0D19A75D" w:rsidR="00C825E3" w:rsidRDefault="002E2D12" w:rsidP="00EB7DF4">
            <w:pPr>
              <w:jc w:val="center"/>
            </w:pPr>
            <w:r>
              <w:fldChar w:fldCharType="begin"/>
            </w:r>
            <w:r>
              <w:instrText xml:space="preserve"> REF _Ref98762670 \r \h </w:instrText>
            </w:r>
            <w:r>
              <w:fldChar w:fldCharType="separate"/>
            </w:r>
            <w:r w:rsidR="00002056">
              <w:t>8</w:t>
            </w:r>
            <w:r>
              <w:fldChar w:fldCharType="end"/>
            </w:r>
          </w:p>
        </w:tc>
        <w:tc>
          <w:tcPr>
            <w:tcW w:w="9477" w:type="dxa"/>
            <w:shd w:val="clear" w:color="auto" w:fill="auto"/>
            <w:vAlign w:val="center"/>
          </w:tcPr>
          <w:p w14:paraId="57395D93" w14:textId="509421D2" w:rsidR="00C825E3" w:rsidRDefault="00C825E3" w:rsidP="00795C93">
            <w:pPr>
              <w:spacing w:before="120" w:after="120"/>
            </w:pPr>
            <w:r w:rsidRPr="00C825E3">
              <w:t xml:space="preserve">Unter </w:t>
            </w:r>
            <w:r w:rsidRPr="003F478B">
              <w:rPr>
                <w:b/>
              </w:rPr>
              <w:t>Kategorien</w:t>
            </w:r>
            <w:r w:rsidRPr="00C825E3">
              <w:t xml:space="preserve">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C825E3" w:rsidRPr="00F02E31" w14:paraId="4ABE9A90" w14:textId="77777777" w:rsidTr="00EB7DF4">
        <w:tc>
          <w:tcPr>
            <w:tcW w:w="1129" w:type="dxa"/>
            <w:shd w:val="clear" w:color="auto" w:fill="auto"/>
            <w:vAlign w:val="center"/>
          </w:tcPr>
          <w:p w14:paraId="4EF37940" w14:textId="34BDECBA" w:rsidR="00C825E3" w:rsidRDefault="002E2D12" w:rsidP="00EB7DF4">
            <w:pPr>
              <w:jc w:val="center"/>
            </w:pPr>
            <w:r>
              <w:fldChar w:fldCharType="begin"/>
            </w:r>
            <w:r>
              <w:instrText xml:space="preserve"> REF _Ref98762661 \r \h </w:instrText>
            </w:r>
            <w:r>
              <w:fldChar w:fldCharType="separate"/>
            </w:r>
            <w:r w:rsidR="00002056">
              <w:t>9</w:t>
            </w:r>
            <w:r>
              <w:fldChar w:fldCharType="end"/>
            </w:r>
          </w:p>
        </w:tc>
        <w:tc>
          <w:tcPr>
            <w:tcW w:w="9477" w:type="dxa"/>
            <w:shd w:val="clear" w:color="auto" w:fill="auto"/>
            <w:vAlign w:val="center"/>
          </w:tcPr>
          <w:p w14:paraId="6D7F6124" w14:textId="40AF5162" w:rsidR="00C825E3" w:rsidRPr="00C825E3" w:rsidRDefault="00C825E3" w:rsidP="00C825E3">
            <w:pPr>
              <w:spacing w:before="120" w:after="120"/>
            </w:pPr>
            <w:r>
              <w:t xml:space="preserve">Zu beschreiben sind hier </w:t>
            </w:r>
            <w:r w:rsidRPr="003F478B">
              <w:rPr>
                <w:b/>
              </w:rPr>
              <w:t>Personengruppen</w:t>
            </w:r>
            <w:r>
              <w:t>, die von der Verarbeitung betroffen sind. Anzugeben sind auch Personengruppen innerhalb der öffentlichen Stellen, deren Daten verarbeitet werden.</w:t>
            </w:r>
          </w:p>
        </w:tc>
      </w:tr>
      <w:tr w:rsidR="00C825E3" w:rsidRPr="00F02E31" w14:paraId="71F5D40C" w14:textId="77777777" w:rsidTr="00EB7DF4">
        <w:tc>
          <w:tcPr>
            <w:tcW w:w="1129" w:type="dxa"/>
            <w:shd w:val="clear" w:color="auto" w:fill="auto"/>
            <w:vAlign w:val="center"/>
          </w:tcPr>
          <w:p w14:paraId="59F833E6" w14:textId="259BFCD3" w:rsidR="00C825E3" w:rsidRDefault="002E2D12" w:rsidP="00EB7DF4">
            <w:pPr>
              <w:jc w:val="center"/>
            </w:pPr>
            <w:r>
              <w:lastRenderedPageBreak/>
              <w:fldChar w:fldCharType="begin"/>
            </w:r>
            <w:r>
              <w:instrText xml:space="preserve"> REF _Ref98762651 \r \h </w:instrText>
            </w:r>
            <w:r>
              <w:fldChar w:fldCharType="separate"/>
            </w:r>
            <w:r w:rsidR="00002056">
              <w:t>10</w:t>
            </w:r>
            <w:r>
              <w:fldChar w:fldCharType="end"/>
            </w:r>
          </w:p>
        </w:tc>
        <w:tc>
          <w:tcPr>
            <w:tcW w:w="9477" w:type="dxa"/>
            <w:shd w:val="clear" w:color="auto" w:fill="auto"/>
            <w:vAlign w:val="center"/>
          </w:tcPr>
          <w:p w14:paraId="21EBE67B" w14:textId="4DF8DB5D" w:rsidR="00C825E3" w:rsidRDefault="00561879" w:rsidP="00C825E3">
            <w:pPr>
              <w:spacing w:before="120" w:after="120"/>
            </w:pPr>
            <w:r w:rsidRPr="00561879">
              <w:t xml:space="preserve">Kategorien der </w:t>
            </w:r>
            <w:r w:rsidRPr="003F478B">
              <w:rPr>
                <w:b/>
              </w:rPr>
              <w:t>Empfänger</w:t>
            </w:r>
            <w:r w:rsidRPr="00561879">
              <w:t>, denen die spezifischen personenbezogenen Daten offengelegt worden sind oder noch offengelegt werden, einschließlich Empfänger in Drittländern oder internationalen Organisationen</w:t>
            </w:r>
            <w:r>
              <w:t xml:space="preserve">. </w:t>
            </w:r>
            <w:r w:rsidR="00C825E3">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w:t>
            </w:r>
            <w:proofErr w:type="spellStart"/>
            <w:r w:rsidR="00C825E3">
              <w:t>Auftragsverarbeiter</w:t>
            </w:r>
            <w:proofErr w:type="spellEnd"/>
            <w:r w:rsidR="00C825E3">
              <w:t xml:space="preserve"> sowie Stellen innerhalb der Behörde, denen die Daten weitergegeben werden oder die Zugriff auf die Daten haben. Zu beachten ist ferner die Ausnahmeregelung des Art 4 Nr. 9 Satz 2 DSGVO, wonach Behörden unter bestimmten, in dieser Vorschrift genannten Voraussetzungen nicht als Empfänger gelten.</w:t>
            </w:r>
          </w:p>
        </w:tc>
      </w:tr>
      <w:tr w:rsidR="00C825E3" w:rsidRPr="00F02E31" w14:paraId="038B2E5F" w14:textId="77777777" w:rsidTr="00EB7DF4">
        <w:tc>
          <w:tcPr>
            <w:tcW w:w="1129" w:type="dxa"/>
            <w:shd w:val="clear" w:color="auto" w:fill="auto"/>
            <w:vAlign w:val="center"/>
          </w:tcPr>
          <w:p w14:paraId="7A548A4D" w14:textId="10CF1BF0" w:rsidR="00C825E3" w:rsidRDefault="002E2D12" w:rsidP="00EB7DF4">
            <w:pPr>
              <w:jc w:val="center"/>
            </w:pPr>
            <w:r>
              <w:fldChar w:fldCharType="begin"/>
            </w:r>
            <w:r>
              <w:instrText xml:space="preserve"> REF _Ref98762641 \r \h </w:instrText>
            </w:r>
            <w:r>
              <w:fldChar w:fldCharType="separate"/>
            </w:r>
            <w:r w:rsidR="00002056">
              <w:t>11</w:t>
            </w:r>
            <w:r>
              <w:fldChar w:fldCharType="end"/>
            </w:r>
          </w:p>
        </w:tc>
        <w:tc>
          <w:tcPr>
            <w:tcW w:w="9477" w:type="dxa"/>
            <w:shd w:val="clear" w:color="auto" w:fill="auto"/>
            <w:vAlign w:val="center"/>
          </w:tcPr>
          <w:p w14:paraId="184AAAE7" w14:textId="54BB79FD" w:rsidR="00C825E3" w:rsidRDefault="00561879" w:rsidP="00561879">
            <w:pPr>
              <w:spacing w:before="120" w:after="120"/>
            </w:pPr>
            <w:r w:rsidRPr="003F478B">
              <w:rPr>
                <w:b/>
              </w:rPr>
              <w:t>Übermittlungen</w:t>
            </w:r>
            <w:r w:rsidRPr="00561879">
              <w:t xml:space="preserve"> von personenbezogenen Daten an ein Drittland oder an eine internationale Organisation</w:t>
            </w:r>
            <w:r>
              <w:t>;</w:t>
            </w:r>
            <w:r w:rsidRPr="00561879">
              <w:t xml:space="preserve"> </w:t>
            </w:r>
            <w:r>
              <w:t>a</w:t>
            </w:r>
            <w:r w:rsidR="00E662DE" w:rsidRPr="00E662DE">
              <w:t>ls Drittländer werden alle Länder außerhalb der</w:t>
            </w:r>
            <w:r w:rsidR="00E662DE">
              <w:t xml:space="preserve"> Europäischen Union oder des Eu</w:t>
            </w:r>
            <w:r w:rsidR="00E662DE" w:rsidRPr="00E662DE">
              <w:t xml:space="preserve">ropäischen Wirtschaftsraumes bezeichnet. Im Falle </w:t>
            </w:r>
            <w:r w:rsidR="00E662DE">
              <w:t>einer Übermittlung an ein Dritt</w:t>
            </w:r>
            <w:r w:rsidR="00E662DE" w:rsidRPr="00E662DE">
              <w:t>land oder eine internationale Organisation nach A</w:t>
            </w:r>
            <w:r w:rsidR="00E662DE">
              <w:t>rt. 49 Abs. 1 Unterabsatz 2 DSG</w:t>
            </w:r>
            <w:r w:rsidR="00E662DE" w:rsidRPr="00E662DE">
              <w:t>VO sind die geeigneten Garantien in Bezug auf den Schutz personenbezogener Daten in Spalte 3 festzuhalten. Soweit erforder</w:t>
            </w:r>
            <w:r w:rsidR="00E662DE">
              <w:t>lich kann dazu auf ergänzende Do</w:t>
            </w:r>
            <w:r w:rsidR="00E662DE" w:rsidRPr="00E662DE">
              <w:t>kumente verwiesen werden.</w:t>
            </w:r>
          </w:p>
        </w:tc>
      </w:tr>
      <w:tr w:rsidR="0070078E" w:rsidRPr="00F02E31" w14:paraId="5FF040B4" w14:textId="77777777" w:rsidTr="00EB7DF4">
        <w:tc>
          <w:tcPr>
            <w:tcW w:w="1129" w:type="dxa"/>
            <w:shd w:val="clear" w:color="auto" w:fill="auto"/>
            <w:vAlign w:val="center"/>
          </w:tcPr>
          <w:p w14:paraId="4673F5ED" w14:textId="3DA3381D" w:rsidR="0070078E" w:rsidRDefault="002E2D12" w:rsidP="00EB7DF4">
            <w:pPr>
              <w:jc w:val="center"/>
            </w:pPr>
            <w:r>
              <w:fldChar w:fldCharType="begin"/>
            </w:r>
            <w:r>
              <w:instrText xml:space="preserve"> REF _Ref98762634 \r \h </w:instrText>
            </w:r>
            <w:r>
              <w:fldChar w:fldCharType="separate"/>
            </w:r>
            <w:r w:rsidR="00002056">
              <w:t>12</w:t>
            </w:r>
            <w:r>
              <w:fldChar w:fldCharType="end"/>
            </w:r>
          </w:p>
        </w:tc>
        <w:tc>
          <w:tcPr>
            <w:tcW w:w="9477" w:type="dxa"/>
            <w:shd w:val="clear" w:color="auto" w:fill="auto"/>
            <w:vAlign w:val="center"/>
          </w:tcPr>
          <w:p w14:paraId="69AE5498" w14:textId="0AFBFA64" w:rsidR="0070078E" w:rsidRPr="00E662DE" w:rsidRDefault="0070078E" w:rsidP="0070078E">
            <w:pPr>
              <w:spacing w:before="120" w:after="120"/>
            </w:pPr>
            <w:r>
              <w:t xml:space="preserve">Personenbezogene Daten dürfen nur so lange gespeichert werden, wie es für die Zwecke erforderlich ist, für die sie verarbeitet werden (Grundsatz der „Speicherbegrenzung“, Art. 5 Abs. 1 Buchst. e DSGVO). Gespeicherte Daten sind daher unverzüglich zu </w:t>
            </w:r>
            <w:r w:rsidRPr="003F478B">
              <w:rPr>
                <w:b/>
              </w:rPr>
              <w:t>löschen</w:t>
            </w:r>
            <w:r>
              <w:t>, sobald sie für die Aufgabenerfüllung der öffentlichen Stelle nicht mehr erforderlich sind (vgl. DSGVO-Erwägungsgrund 39). Der Verantwortliche sollte daher Fristen für die Löschung oder regelmäßige Überprüfung der personenbezogenen Daten vorsehen (vgl. DSGVO-Erwägungsgrund 39). Fachgesetzliche Regelungen sind zu beachten. Über den eigentlichen Speicherungsanlass hinaus kann eine Speicherung auch zur Erfüllung von Dokumentationspflichten erforderlich sein. Anzugeben ist auch der Beginn der Löschungsfrist. Vor einer Löschung von Daten sind die archivrechtlichen Anbietungspflichten zu beachten.</w:t>
            </w:r>
          </w:p>
        </w:tc>
      </w:tr>
      <w:tr w:rsidR="00AC758E" w:rsidRPr="00F02E31" w14:paraId="16D28116" w14:textId="77777777" w:rsidTr="00EB7DF4">
        <w:tc>
          <w:tcPr>
            <w:tcW w:w="1129" w:type="dxa"/>
            <w:shd w:val="clear" w:color="auto" w:fill="auto"/>
            <w:vAlign w:val="center"/>
          </w:tcPr>
          <w:p w14:paraId="7C6105FE" w14:textId="143BC1B3" w:rsidR="00AC758E" w:rsidRDefault="00AC758E" w:rsidP="00AC758E">
            <w:pPr>
              <w:jc w:val="center"/>
            </w:pPr>
            <w:r>
              <w:fldChar w:fldCharType="begin"/>
            </w:r>
            <w:r>
              <w:instrText xml:space="preserve"> REF _Ref98769516 \r \h </w:instrText>
            </w:r>
            <w:r>
              <w:fldChar w:fldCharType="separate"/>
            </w:r>
            <w:r w:rsidR="00002056">
              <w:t>13</w:t>
            </w:r>
            <w:r>
              <w:fldChar w:fldCharType="end"/>
            </w:r>
            <w:r>
              <w:t>.1</w:t>
            </w:r>
          </w:p>
        </w:tc>
        <w:tc>
          <w:tcPr>
            <w:tcW w:w="9477" w:type="dxa"/>
            <w:shd w:val="clear" w:color="auto" w:fill="auto"/>
            <w:vAlign w:val="center"/>
          </w:tcPr>
          <w:p w14:paraId="312FEE37" w14:textId="56BBB28B" w:rsidR="00AC758E" w:rsidRPr="00561879" w:rsidRDefault="00AC758E" w:rsidP="00AC758E">
            <w:pPr>
              <w:spacing w:before="120" w:after="120"/>
            </w:pPr>
            <w:r>
              <w:t xml:space="preserve">Für </w:t>
            </w:r>
            <w:proofErr w:type="gramStart"/>
            <w:r>
              <w:t>das</w:t>
            </w:r>
            <w:proofErr w:type="gramEnd"/>
            <w:r w:rsidRPr="0026414F">
              <w:t xml:space="preserve"> </w:t>
            </w:r>
            <w:r>
              <w:t>Betriebsmittel</w:t>
            </w:r>
            <w:r w:rsidRPr="0026414F">
              <w:t xml:space="preserve"> </w:t>
            </w:r>
            <w:r>
              <w:t xml:space="preserve">muss die Höhe des </w:t>
            </w:r>
            <w:r w:rsidRPr="00771175">
              <w:rPr>
                <w:b/>
              </w:rPr>
              <w:t>Ausgangsrisiko</w:t>
            </w:r>
            <w:r>
              <w:rPr>
                <w:b/>
              </w:rPr>
              <w:t>s</w:t>
            </w:r>
            <w:r w:rsidRPr="0026414F">
              <w:t xml:space="preserve"> </w:t>
            </w:r>
            <w:r>
              <w:t>angegeben werden.</w:t>
            </w:r>
          </w:p>
        </w:tc>
      </w:tr>
      <w:tr w:rsidR="00AC758E" w:rsidRPr="00F02E31" w14:paraId="44BD9BF8" w14:textId="77777777" w:rsidTr="00EB7DF4">
        <w:tc>
          <w:tcPr>
            <w:tcW w:w="1129" w:type="dxa"/>
            <w:shd w:val="clear" w:color="auto" w:fill="auto"/>
            <w:vAlign w:val="center"/>
          </w:tcPr>
          <w:p w14:paraId="16737CCA" w14:textId="34FDD6A1" w:rsidR="00AC758E" w:rsidRDefault="00AC758E" w:rsidP="00AC758E">
            <w:pPr>
              <w:jc w:val="center"/>
            </w:pPr>
            <w:r>
              <w:t>13.2</w:t>
            </w:r>
          </w:p>
        </w:tc>
        <w:tc>
          <w:tcPr>
            <w:tcW w:w="9477" w:type="dxa"/>
            <w:shd w:val="clear" w:color="auto" w:fill="auto"/>
            <w:vAlign w:val="center"/>
          </w:tcPr>
          <w:p w14:paraId="67871856" w14:textId="091FA17A" w:rsidR="00AC758E" w:rsidRPr="00561879" w:rsidRDefault="00AC758E" w:rsidP="00AC758E">
            <w:pPr>
              <w:spacing w:before="120" w:after="120"/>
            </w:pPr>
            <w:r>
              <w:t xml:space="preserve">Begründung und sonstige </w:t>
            </w:r>
            <w:r w:rsidRPr="00B02C4B">
              <w:rPr>
                <w:b/>
              </w:rPr>
              <w:t>Anmerkungen</w:t>
            </w:r>
            <w:r>
              <w:t xml:space="preserve"> zur generellen </w:t>
            </w:r>
            <w:r w:rsidRPr="00B02C4B">
              <w:rPr>
                <w:b/>
              </w:rPr>
              <w:t>Risikoeinstufung</w:t>
            </w:r>
            <w:r>
              <w:rPr>
                <w:b/>
              </w:rPr>
              <w:t xml:space="preserve"> des Ausgangsrisikos</w:t>
            </w:r>
            <w:r>
              <w:t>.</w:t>
            </w:r>
          </w:p>
        </w:tc>
      </w:tr>
      <w:tr w:rsidR="00AC758E" w:rsidRPr="00F02E31" w14:paraId="570C3F6B" w14:textId="77777777" w:rsidTr="00EB7DF4">
        <w:tc>
          <w:tcPr>
            <w:tcW w:w="1129" w:type="dxa"/>
            <w:shd w:val="clear" w:color="auto" w:fill="auto"/>
            <w:vAlign w:val="center"/>
          </w:tcPr>
          <w:p w14:paraId="1E5D9DAF" w14:textId="40DA976D" w:rsidR="00AC758E" w:rsidRDefault="00AC758E" w:rsidP="00AC758E">
            <w:pPr>
              <w:jc w:val="center"/>
            </w:pPr>
            <w:r>
              <w:fldChar w:fldCharType="begin"/>
            </w:r>
            <w:r>
              <w:instrText xml:space="preserve"> REF _Ref98769506 \r \h </w:instrText>
            </w:r>
            <w:r>
              <w:fldChar w:fldCharType="separate"/>
            </w:r>
            <w:r w:rsidR="00002056">
              <w:t>14</w:t>
            </w:r>
            <w:r>
              <w:fldChar w:fldCharType="end"/>
            </w:r>
          </w:p>
        </w:tc>
        <w:tc>
          <w:tcPr>
            <w:tcW w:w="9477" w:type="dxa"/>
            <w:shd w:val="clear" w:color="auto" w:fill="auto"/>
            <w:vAlign w:val="center"/>
          </w:tcPr>
          <w:p w14:paraId="0876F7C7" w14:textId="3AF2170B" w:rsidR="00AC758E" w:rsidRDefault="00AC758E" w:rsidP="00AC758E">
            <w:pPr>
              <w:spacing w:before="120" w:after="120"/>
            </w:pPr>
            <w:r w:rsidRPr="00561879">
              <w:t xml:space="preserve">Allgemeine Beschreibung der technischen und organisatorischen </w:t>
            </w:r>
            <w:r w:rsidRPr="003F478B">
              <w:rPr>
                <w:b/>
              </w:rPr>
              <w:t>Maßnahmen</w:t>
            </w:r>
            <w:r w:rsidRPr="00561879">
              <w:t xml:space="preserve"> gemäß Art. 32 Abs. 1 DSGVO, ggf. einschließlich der Maßnahmen nach Art. 8 Abs. 2 Satz 2 BayDSG</w:t>
            </w:r>
            <w:r>
              <w:t>;</w:t>
            </w:r>
            <w:r w:rsidRPr="00561879">
              <w:t xml:space="preserve"> </w:t>
            </w:r>
            <w:r>
              <w:t>hier sind die technischen und organisatorischen Maßnahmen nach Art. 32 Abs. 1 DSGVO allgemein zu beschreiben oder darauf – etwa in der Form einer datenschutzrechtlichen Risikoanalyse – zu verweisen.</w:t>
            </w:r>
          </w:p>
        </w:tc>
      </w:tr>
      <w:tr w:rsidR="00AC758E" w:rsidRPr="00F02E31" w14:paraId="0050966C" w14:textId="77777777" w:rsidTr="00EC4FE8">
        <w:tc>
          <w:tcPr>
            <w:tcW w:w="1129" w:type="dxa"/>
            <w:shd w:val="clear" w:color="auto" w:fill="auto"/>
            <w:vAlign w:val="center"/>
          </w:tcPr>
          <w:p w14:paraId="290AC8EB" w14:textId="6F2ABCF9" w:rsidR="00AC758E" w:rsidRDefault="00AC758E" w:rsidP="00AC758E">
            <w:pPr>
              <w:jc w:val="center"/>
            </w:pPr>
            <w:r>
              <w:t>15.1</w:t>
            </w:r>
          </w:p>
        </w:tc>
        <w:tc>
          <w:tcPr>
            <w:tcW w:w="9477" w:type="dxa"/>
            <w:shd w:val="clear" w:color="auto" w:fill="auto"/>
            <w:vAlign w:val="center"/>
          </w:tcPr>
          <w:p w14:paraId="1DCA98B2" w14:textId="55A08FC5" w:rsidR="00AC758E" w:rsidRPr="00D26F55" w:rsidRDefault="00AC758E" w:rsidP="00AC758E">
            <w:pPr>
              <w:spacing w:before="120" w:after="120"/>
            </w:pPr>
            <w:r>
              <w:t xml:space="preserve">Für </w:t>
            </w:r>
            <w:proofErr w:type="gramStart"/>
            <w:r>
              <w:t>das</w:t>
            </w:r>
            <w:proofErr w:type="gramEnd"/>
            <w:r w:rsidRPr="0026414F">
              <w:t xml:space="preserve"> </w:t>
            </w:r>
            <w:r>
              <w:t>Betriebsmittel</w:t>
            </w:r>
            <w:r w:rsidRPr="0026414F">
              <w:t xml:space="preserve"> </w:t>
            </w:r>
            <w:r>
              <w:t>muss die Höhe des generellen</w:t>
            </w:r>
            <w:r w:rsidRPr="0026414F">
              <w:t xml:space="preserve"> </w:t>
            </w:r>
            <w:r>
              <w:rPr>
                <w:b/>
              </w:rPr>
              <w:t>Rest</w:t>
            </w:r>
            <w:r w:rsidRPr="00771175">
              <w:rPr>
                <w:b/>
              </w:rPr>
              <w:t>risiko</w:t>
            </w:r>
            <w:r>
              <w:rPr>
                <w:b/>
              </w:rPr>
              <w:t>s</w:t>
            </w:r>
            <w:r w:rsidRPr="0026414F">
              <w:t xml:space="preserve"> </w:t>
            </w:r>
            <w:r>
              <w:t>angegeben werden.</w:t>
            </w:r>
          </w:p>
        </w:tc>
      </w:tr>
      <w:tr w:rsidR="00AC758E" w:rsidRPr="00F02E31" w14:paraId="7659944E" w14:textId="77777777" w:rsidTr="00EC4FE8">
        <w:tc>
          <w:tcPr>
            <w:tcW w:w="1129" w:type="dxa"/>
            <w:shd w:val="clear" w:color="auto" w:fill="auto"/>
            <w:vAlign w:val="center"/>
          </w:tcPr>
          <w:p w14:paraId="3B1DE766" w14:textId="4C0B0451" w:rsidR="00AC758E" w:rsidRDefault="00AC758E" w:rsidP="00AC758E">
            <w:pPr>
              <w:jc w:val="center"/>
            </w:pPr>
            <w:r>
              <w:t>15.2</w:t>
            </w:r>
          </w:p>
        </w:tc>
        <w:tc>
          <w:tcPr>
            <w:tcW w:w="9477" w:type="dxa"/>
            <w:shd w:val="clear" w:color="auto" w:fill="auto"/>
            <w:vAlign w:val="center"/>
          </w:tcPr>
          <w:p w14:paraId="0542FFBC" w14:textId="5DB16307" w:rsidR="00AC758E" w:rsidRPr="00D26F55" w:rsidRDefault="00AC758E" w:rsidP="00AC758E">
            <w:pPr>
              <w:spacing w:before="120" w:after="120"/>
            </w:pPr>
            <w:r>
              <w:t xml:space="preserve">Begründung und sonstige </w:t>
            </w:r>
            <w:r w:rsidRPr="00B02C4B">
              <w:rPr>
                <w:b/>
              </w:rPr>
              <w:t>Anmerkungen</w:t>
            </w:r>
            <w:r>
              <w:t xml:space="preserve"> zur </w:t>
            </w:r>
            <w:r w:rsidRPr="00B02C4B">
              <w:rPr>
                <w:b/>
              </w:rPr>
              <w:t>Risikoeinstufung</w:t>
            </w:r>
            <w:r>
              <w:rPr>
                <w:b/>
              </w:rPr>
              <w:t xml:space="preserve"> des Restrisikos</w:t>
            </w:r>
            <w:r w:rsidRPr="00B02C4B">
              <w:t>.</w:t>
            </w:r>
          </w:p>
        </w:tc>
      </w:tr>
      <w:tr w:rsidR="00AC758E" w:rsidRPr="00F02E31" w14:paraId="612EBE84" w14:textId="77777777" w:rsidTr="00EC4FE8">
        <w:tc>
          <w:tcPr>
            <w:tcW w:w="1129" w:type="dxa"/>
            <w:shd w:val="clear" w:color="auto" w:fill="auto"/>
            <w:vAlign w:val="center"/>
          </w:tcPr>
          <w:p w14:paraId="79CF565A" w14:textId="0BFD2904" w:rsidR="00AC758E" w:rsidRDefault="00AC758E" w:rsidP="00AC758E">
            <w:pPr>
              <w:jc w:val="center"/>
            </w:pPr>
            <w:r>
              <w:fldChar w:fldCharType="begin"/>
            </w:r>
            <w:r>
              <w:instrText xml:space="preserve"> REF _Ref101441877 \w \h </w:instrText>
            </w:r>
            <w:r>
              <w:fldChar w:fldCharType="separate"/>
            </w:r>
            <w:r w:rsidR="00002056">
              <w:t>16</w:t>
            </w:r>
            <w:r>
              <w:fldChar w:fldCharType="end"/>
            </w:r>
          </w:p>
        </w:tc>
        <w:tc>
          <w:tcPr>
            <w:tcW w:w="9477" w:type="dxa"/>
            <w:shd w:val="clear" w:color="auto" w:fill="auto"/>
            <w:vAlign w:val="center"/>
          </w:tcPr>
          <w:p w14:paraId="4951C63C" w14:textId="2080FE47" w:rsidR="00AC758E" w:rsidRDefault="00AC758E" w:rsidP="00AC758E">
            <w:pPr>
              <w:spacing w:before="120" w:after="120"/>
            </w:pPr>
            <w:r w:rsidRPr="00D26F55">
              <w:t>Angabe/</w:t>
            </w:r>
            <w:r w:rsidRPr="00D26F55">
              <w:rPr>
                <w:b/>
              </w:rPr>
              <w:t>Verweis auf Beschreibungen von Betriebsmitteln</w:t>
            </w:r>
            <w:r>
              <w:t xml:space="preserve">, die </w:t>
            </w:r>
            <w:proofErr w:type="gramStart"/>
            <w:r>
              <w:t>das beschriebene Betriebsmittel</w:t>
            </w:r>
            <w:proofErr w:type="gramEnd"/>
            <w:r>
              <w:t xml:space="preserve"> </w:t>
            </w:r>
            <w:r w:rsidRPr="00A477C7">
              <w:rPr>
                <w:b/>
              </w:rPr>
              <w:t>unmittelbar</w:t>
            </w:r>
            <w:r>
              <w:t xml:space="preserve"> nutzt</w:t>
            </w:r>
            <w:r w:rsidRPr="00D26F55">
              <w:t>.</w:t>
            </w:r>
            <w:r>
              <w:t xml:space="preserve"> Von den unmittelbar genutzten Betriebsmitteln zu unterscheiden sind die mittelbar unterstützenden Betriebsmittel, die in Form von Schutzmaßnahmen </w:t>
            </w:r>
            <w:r w:rsidRPr="00A477C7">
              <w:t xml:space="preserve">bestehende Risiken </w:t>
            </w:r>
            <w:r>
              <w:t>reduzieren</w:t>
            </w:r>
            <w:r w:rsidRPr="00A477C7">
              <w:t xml:space="preserve"> (z.B. Backup-System, Firewall</w:t>
            </w:r>
            <w:r>
              <w:t>-System</w:t>
            </w:r>
            <w:r w:rsidRPr="00A477C7">
              <w:t>, Anti-Schadsoftware-System).</w:t>
            </w:r>
            <w:r>
              <w:t xml:space="preserve"> Die mittelbaren Betriebsmittel finden sich in der Form von Schutzmaßnahmen unter dem Punkt </w:t>
            </w:r>
            <w:r>
              <w:fldChar w:fldCharType="begin"/>
            </w:r>
            <w:r>
              <w:instrText xml:space="preserve"> REF _Ref98769506 \w \h </w:instrText>
            </w:r>
            <w:r>
              <w:fldChar w:fldCharType="separate"/>
            </w:r>
            <w:r w:rsidR="00002056">
              <w:t>14</w:t>
            </w:r>
            <w:r>
              <w:fldChar w:fldCharType="end"/>
            </w:r>
            <w:r>
              <w:t>.</w:t>
            </w:r>
          </w:p>
        </w:tc>
      </w:tr>
      <w:tr w:rsidR="00AC758E" w:rsidRPr="00F02E31" w14:paraId="34477FDE" w14:textId="77777777" w:rsidTr="00EB7DF4">
        <w:tc>
          <w:tcPr>
            <w:tcW w:w="1129" w:type="dxa"/>
            <w:shd w:val="clear" w:color="auto" w:fill="auto"/>
            <w:vAlign w:val="center"/>
          </w:tcPr>
          <w:p w14:paraId="3ACE2C76" w14:textId="0B8C5E7D" w:rsidR="00AC758E" w:rsidRDefault="00AC758E" w:rsidP="00AC758E">
            <w:pPr>
              <w:jc w:val="center"/>
            </w:pPr>
            <w:r>
              <w:fldChar w:fldCharType="begin"/>
            </w:r>
            <w:r>
              <w:instrText xml:space="preserve"> REF _Ref101441884 \w \h </w:instrText>
            </w:r>
            <w:r>
              <w:fldChar w:fldCharType="separate"/>
            </w:r>
            <w:r w:rsidR="00002056">
              <w:t>17</w:t>
            </w:r>
            <w:r>
              <w:fldChar w:fldCharType="end"/>
            </w:r>
          </w:p>
        </w:tc>
        <w:tc>
          <w:tcPr>
            <w:tcW w:w="9477" w:type="dxa"/>
            <w:shd w:val="clear" w:color="auto" w:fill="auto"/>
            <w:vAlign w:val="center"/>
          </w:tcPr>
          <w:p w14:paraId="128C87EE" w14:textId="4919757E" w:rsidR="00AC758E" w:rsidRDefault="00AC758E" w:rsidP="00AC758E">
            <w:pPr>
              <w:spacing w:before="120" w:after="120"/>
            </w:pPr>
            <w:r w:rsidRPr="002E29B6">
              <w:t>Hier ist die Dienststelle, das Referat oder die sonst</w:t>
            </w:r>
            <w:r>
              <w:t>ige Organisationseinheit der öf</w:t>
            </w:r>
            <w:r w:rsidRPr="002E29B6">
              <w:t xml:space="preserve">fentlichen Stelle anzugeben, </w:t>
            </w:r>
            <w:r>
              <w:t xml:space="preserve">die insgesamt für </w:t>
            </w:r>
            <w:proofErr w:type="gramStart"/>
            <w:r>
              <w:t>das</w:t>
            </w:r>
            <w:proofErr w:type="gramEnd"/>
            <w:r>
              <w:t xml:space="preserve"> Betriebsmittel aus fachlicher Sicht </w:t>
            </w:r>
            <w:r w:rsidRPr="003F478B">
              <w:rPr>
                <w:b/>
              </w:rPr>
              <w:t>federführend</w:t>
            </w:r>
            <w:r>
              <w:t xml:space="preserve"> ist</w:t>
            </w:r>
            <w:r w:rsidRPr="002E29B6">
              <w:t>.</w:t>
            </w:r>
          </w:p>
        </w:tc>
      </w:tr>
      <w:tr w:rsidR="00AC758E" w:rsidRPr="00F02E31" w14:paraId="3AA4A289" w14:textId="77777777" w:rsidTr="00EB7DF4">
        <w:tc>
          <w:tcPr>
            <w:tcW w:w="1129" w:type="dxa"/>
            <w:shd w:val="clear" w:color="auto" w:fill="auto"/>
            <w:vAlign w:val="center"/>
          </w:tcPr>
          <w:p w14:paraId="4A34A2AE" w14:textId="096866BA" w:rsidR="00AC758E" w:rsidRDefault="00AC758E" w:rsidP="00AC758E">
            <w:pPr>
              <w:jc w:val="center"/>
            </w:pPr>
            <w:r>
              <w:fldChar w:fldCharType="begin"/>
            </w:r>
            <w:r>
              <w:instrText xml:space="preserve"> REF _Ref98762598 \r \h </w:instrText>
            </w:r>
            <w:r>
              <w:fldChar w:fldCharType="separate"/>
            </w:r>
            <w:r w:rsidR="00002056">
              <w:t>18</w:t>
            </w:r>
            <w:r>
              <w:fldChar w:fldCharType="end"/>
            </w:r>
            <w:r w:rsidR="00DF2F38">
              <w:t>.1</w:t>
            </w:r>
          </w:p>
        </w:tc>
        <w:tc>
          <w:tcPr>
            <w:tcW w:w="9477" w:type="dxa"/>
            <w:shd w:val="clear" w:color="auto" w:fill="auto"/>
            <w:vAlign w:val="center"/>
          </w:tcPr>
          <w:p w14:paraId="6051BBF5" w14:textId="0A9DE472" w:rsidR="00AC758E" w:rsidRPr="002E29B6" w:rsidRDefault="00AC758E" w:rsidP="00AC758E">
            <w:pPr>
              <w:spacing w:before="120" w:after="120"/>
            </w:pPr>
            <w:r>
              <w:t>Angabe, ob d</w:t>
            </w:r>
            <w:r w:rsidRPr="002E29B6">
              <w:t xml:space="preserve">em </w:t>
            </w:r>
            <w:r w:rsidRPr="003F478B">
              <w:rPr>
                <w:b/>
              </w:rPr>
              <w:t>Datenschutzbeauftragten</w:t>
            </w:r>
            <w:r>
              <w:t xml:space="preserve"> des Verantwortlichen</w:t>
            </w:r>
            <w:r w:rsidRPr="002E29B6">
              <w:t xml:space="preserve"> vor dem erstmaligen Einsatz oder einer wesentlichen Änderung </w:t>
            </w:r>
            <w:r>
              <w:t>des Betriebsmittels, mit dem personen</w:t>
            </w:r>
            <w:r w:rsidRPr="002E29B6">
              <w:t xml:space="preserve">bezogene Daten verarbeitet werden, Gelegenheit zur </w:t>
            </w:r>
            <w:r w:rsidRPr="003F478B">
              <w:rPr>
                <w:b/>
              </w:rPr>
              <w:t>Stellungnahme</w:t>
            </w:r>
            <w:r>
              <w:t xml:space="preserve"> gegeben wurde</w:t>
            </w:r>
            <w:r w:rsidRPr="002E29B6">
              <w:t>.</w:t>
            </w:r>
          </w:p>
        </w:tc>
      </w:tr>
      <w:tr w:rsidR="00DF2F38" w:rsidRPr="00F02E31" w14:paraId="16776D93" w14:textId="77777777" w:rsidTr="00EB7DF4">
        <w:tc>
          <w:tcPr>
            <w:tcW w:w="1129" w:type="dxa"/>
            <w:shd w:val="clear" w:color="auto" w:fill="auto"/>
            <w:vAlign w:val="center"/>
          </w:tcPr>
          <w:p w14:paraId="5BE38475" w14:textId="7EB35513" w:rsidR="00DF2F38" w:rsidRDefault="00DF2F38" w:rsidP="00AC758E">
            <w:pPr>
              <w:jc w:val="center"/>
            </w:pPr>
            <w:r>
              <w:lastRenderedPageBreak/>
              <w:t>18.2</w:t>
            </w:r>
          </w:p>
        </w:tc>
        <w:tc>
          <w:tcPr>
            <w:tcW w:w="9477" w:type="dxa"/>
            <w:shd w:val="clear" w:color="auto" w:fill="auto"/>
            <w:vAlign w:val="center"/>
          </w:tcPr>
          <w:p w14:paraId="425D75A7" w14:textId="533B5649" w:rsidR="00DF2F38" w:rsidRDefault="00DF2F38" w:rsidP="00AC758E">
            <w:pPr>
              <w:spacing w:before="120" w:after="120"/>
            </w:pPr>
            <w:r>
              <w:rPr>
                <w:b/>
              </w:rPr>
              <w:t>Erläuterungen</w:t>
            </w:r>
            <w:r>
              <w:t xml:space="preserve"> zur </w:t>
            </w:r>
            <w:r>
              <w:rPr>
                <w:b/>
              </w:rPr>
              <w:t>Stellungnahme</w:t>
            </w:r>
            <w:r>
              <w:t xml:space="preserve"> des </w:t>
            </w:r>
            <w:r>
              <w:rPr>
                <w:b/>
              </w:rPr>
              <w:t>Datenschutzbeauftragten</w:t>
            </w:r>
            <w:r>
              <w:t>.</w:t>
            </w:r>
          </w:p>
        </w:tc>
      </w:tr>
    </w:tbl>
    <w:p w14:paraId="181015FA" w14:textId="77777777" w:rsidR="004B3612" w:rsidRDefault="004B3612" w:rsidP="00B60987">
      <w:pPr>
        <w:rPr>
          <w:rFonts w:ascii="Arial" w:hAnsi="Arial" w:cs="Arial"/>
        </w:rPr>
      </w:pPr>
    </w:p>
    <w:p w14:paraId="46E6D168" w14:textId="77777777" w:rsidR="005B09CD" w:rsidRDefault="005B09CD" w:rsidP="00B60987">
      <w:pPr>
        <w:rPr>
          <w:rFonts w:ascii="Arial" w:hAnsi="Arial" w:cs="Arial"/>
        </w:rPr>
      </w:pPr>
    </w:p>
    <w:sectPr w:rsidR="005B09CD" w:rsidSect="00B60987">
      <w:footerReference w:type="default" r:id="rId8"/>
      <w:pgSz w:w="11906" w:h="16838"/>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A0A97" w14:textId="77777777" w:rsidR="00F21CF3" w:rsidRDefault="00F21CF3" w:rsidP="000F74F2">
      <w:r>
        <w:separator/>
      </w:r>
    </w:p>
  </w:endnote>
  <w:endnote w:type="continuationSeparator" w:id="0">
    <w:p w14:paraId="619B47D2" w14:textId="77777777" w:rsidR="00F21CF3" w:rsidRDefault="00F21CF3" w:rsidP="000F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DF42" w14:textId="19923366" w:rsidR="001670B1" w:rsidRDefault="001670B1" w:rsidP="00CB0985">
    <w:pPr>
      <w:pStyle w:val="Fuzeile"/>
      <w:jc w:val="both"/>
    </w:pPr>
    <w:r>
      <w:t>Beschreibung eines Betriebsmittels (</w:t>
    </w:r>
    <w:r w:rsidR="00ED3FD3">
      <w:t>&lt;Dokument-ID&gt;</w:t>
    </w:r>
    <w:r>
      <w:t>)</w:t>
    </w:r>
    <w:r>
      <w:tab/>
    </w:r>
    <w:r>
      <w:tab/>
      <w:t xml:space="preserve">Seite </w:t>
    </w:r>
    <w:r w:rsidRPr="00D140F1">
      <w:rPr>
        <w:bCs/>
        <w:sz w:val="24"/>
        <w:szCs w:val="24"/>
      </w:rPr>
      <w:fldChar w:fldCharType="begin"/>
    </w:r>
    <w:r w:rsidRPr="00D140F1">
      <w:rPr>
        <w:bCs/>
      </w:rPr>
      <w:instrText>PAGE</w:instrText>
    </w:r>
    <w:r w:rsidRPr="00D140F1">
      <w:rPr>
        <w:bCs/>
        <w:sz w:val="24"/>
        <w:szCs w:val="24"/>
      </w:rPr>
      <w:fldChar w:fldCharType="separate"/>
    </w:r>
    <w:r w:rsidR="00002056">
      <w:rPr>
        <w:bCs/>
        <w:noProof/>
      </w:rPr>
      <w:t>9</w:t>
    </w:r>
    <w:r w:rsidRPr="00D140F1">
      <w:rPr>
        <w:bCs/>
        <w:sz w:val="24"/>
        <w:szCs w:val="24"/>
      </w:rPr>
      <w:fldChar w:fldCharType="end"/>
    </w:r>
    <w:r>
      <w:t xml:space="preserve"> von </w:t>
    </w:r>
    <w:r w:rsidRPr="00D140F1">
      <w:rPr>
        <w:bCs/>
        <w:sz w:val="24"/>
        <w:szCs w:val="24"/>
      </w:rPr>
      <w:fldChar w:fldCharType="begin"/>
    </w:r>
    <w:r w:rsidRPr="00D140F1">
      <w:rPr>
        <w:bCs/>
      </w:rPr>
      <w:instrText>NUMPAGES</w:instrText>
    </w:r>
    <w:r w:rsidRPr="00D140F1">
      <w:rPr>
        <w:bCs/>
        <w:sz w:val="24"/>
        <w:szCs w:val="24"/>
      </w:rPr>
      <w:fldChar w:fldCharType="separate"/>
    </w:r>
    <w:r w:rsidR="00002056">
      <w:rPr>
        <w:bCs/>
        <w:noProof/>
      </w:rPr>
      <w:t>9</w:t>
    </w:r>
    <w:r w:rsidRPr="00D140F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1D1A9" w14:textId="77777777" w:rsidR="00F21CF3" w:rsidRDefault="00F21CF3" w:rsidP="000F74F2">
      <w:r>
        <w:separator/>
      </w:r>
    </w:p>
  </w:footnote>
  <w:footnote w:type="continuationSeparator" w:id="0">
    <w:p w14:paraId="11BC3B52" w14:textId="77777777" w:rsidR="00F21CF3" w:rsidRDefault="00F21CF3" w:rsidP="000F7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AE"/>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07276"/>
    <w:multiLevelType w:val="hybridMultilevel"/>
    <w:tmpl w:val="CA6C3C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731469"/>
    <w:multiLevelType w:val="hybridMultilevel"/>
    <w:tmpl w:val="6E96D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4F4016"/>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72C8B"/>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153267"/>
    <w:multiLevelType w:val="hybridMultilevel"/>
    <w:tmpl w:val="9E548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42211E"/>
    <w:multiLevelType w:val="hybridMultilevel"/>
    <w:tmpl w:val="85CC4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F33CCF"/>
    <w:multiLevelType w:val="hybridMultilevel"/>
    <w:tmpl w:val="150A7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424F23"/>
    <w:multiLevelType w:val="hybridMultilevel"/>
    <w:tmpl w:val="6EBC90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A226DD"/>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44349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474178"/>
    <w:multiLevelType w:val="hybridMultilevel"/>
    <w:tmpl w:val="B46C1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B435B0"/>
    <w:multiLevelType w:val="hybridMultilevel"/>
    <w:tmpl w:val="A434F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F83FF6"/>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904FE"/>
    <w:multiLevelType w:val="hybridMultilevel"/>
    <w:tmpl w:val="8320C7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C86D01"/>
    <w:multiLevelType w:val="hybridMultilevel"/>
    <w:tmpl w:val="1A6AB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9E2AA7"/>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DD228E"/>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784A67"/>
    <w:multiLevelType w:val="multilevel"/>
    <w:tmpl w:val="137E0D2E"/>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508B3CB2"/>
    <w:multiLevelType w:val="hybridMultilevel"/>
    <w:tmpl w:val="77FED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9238FA"/>
    <w:multiLevelType w:val="hybridMultilevel"/>
    <w:tmpl w:val="1C5679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873DA4"/>
    <w:multiLevelType w:val="hybridMultilevel"/>
    <w:tmpl w:val="4066046C"/>
    <w:lvl w:ilvl="0" w:tplc="2440F4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8C6F8B"/>
    <w:multiLevelType w:val="hybridMultilevel"/>
    <w:tmpl w:val="BF40AC8E"/>
    <w:lvl w:ilvl="0" w:tplc="3A72AB5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94134A6"/>
    <w:multiLevelType w:val="hybridMultilevel"/>
    <w:tmpl w:val="14D0F6B2"/>
    <w:lvl w:ilvl="0" w:tplc="038C6D7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1F05E3"/>
    <w:multiLevelType w:val="hybridMultilevel"/>
    <w:tmpl w:val="FD2AD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464EA1"/>
    <w:multiLevelType w:val="hybridMultilevel"/>
    <w:tmpl w:val="83F031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4746572"/>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2232C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CC741C4"/>
    <w:multiLevelType w:val="hybridMultilevel"/>
    <w:tmpl w:val="6BCAB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FB77633"/>
    <w:multiLevelType w:val="hybridMultilevel"/>
    <w:tmpl w:val="CD420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BE7812"/>
    <w:multiLevelType w:val="hybridMultilevel"/>
    <w:tmpl w:val="45205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0"/>
    <w:lvlOverride w:ilvl="0">
      <w:lvl w:ilvl="0">
        <w:start w:val="1"/>
        <w:numFmt w:val="decimal"/>
        <w:pStyle w:val="berschrift1"/>
        <w:lvlText w:val="%1."/>
        <w:lvlJc w:val="left"/>
        <w:pPr>
          <w:ind w:left="360" w:hanging="360"/>
        </w:pPr>
      </w:lvl>
    </w:lvlOverride>
    <w:lvlOverride w:ilvl="1">
      <w:lvl w:ilvl="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pStyle w:val="berschrift4"/>
        <w:lvlText w:val="%4."/>
        <w:lvlJc w:val="left"/>
        <w:pPr>
          <w:ind w:left="2520" w:hanging="360"/>
        </w:pPr>
      </w:lvl>
    </w:lvlOverride>
    <w:lvlOverride w:ilvl="4">
      <w:lvl w:ilvl="4" w:tentative="1">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12"/>
  </w:num>
  <w:num w:numId="8">
    <w:abstractNumId w:val="31"/>
  </w:num>
  <w:num w:numId="9">
    <w:abstractNumId w:val="7"/>
  </w:num>
  <w:num w:numId="10">
    <w:abstractNumId w:val="18"/>
  </w:num>
  <w:num w:numId="11">
    <w:abstractNumId w:val="26"/>
  </w:num>
  <w:num w:numId="12">
    <w:abstractNumId w:val="13"/>
  </w:num>
  <w:num w:numId="13">
    <w:abstractNumId w:val="8"/>
  </w:num>
  <w:num w:numId="14">
    <w:abstractNumId w:val="27"/>
  </w:num>
  <w:num w:numId="15">
    <w:abstractNumId w:val="15"/>
  </w:num>
  <w:num w:numId="16">
    <w:abstractNumId w:val="1"/>
  </w:num>
  <w:num w:numId="17">
    <w:abstractNumId w:val="30"/>
  </w:num>
  <w:num w:numId="18">
    <w:abstractNumId w:val="22"/>
  </w:num>
  <w:num w:numId="19">
    <w:abstractNumId w:val="0"/>
  </w:num>
  <w:num w:numId="20">
    <w:abstractNumId w:val="10"/>
  </w:num>
  <w:num w:numId="21">
    <w:abstractNumId w:val="19"/>
  </w:num>
  <w:num w:numId="22">
    <w:abstractNumId w:val="3"/>
  </w:num>
  <w:num w:numId="23">
    <w:abstractNumId w:val="29"/>
  </w:num>
  <w:num w:numId="24">
    <w:abstractNumId w:val="4"/>
  </w:num>
  <w:num w:numId="25">
    <w:abstractNumId w:val="9"/>
  </w:num>
  <w:num w:numId="26">
    <w:abstractNumId w:val="28"/>
  </w:num>
  <w:num w:numId="27">
    <w:abstractNumId w:val="23"/>
  </w:num>
  <w:num w:numId="28">
    <w:abstractNumId w:val="20"/>
  </w:num>
  <w:num w:numId="29">
    <w:abstractNumId w:val="17"/>
  </w:num>
  <w:num w:numId="30">
    <w:abstractNumId w:val="14"/>
  </w:num>
  <w:num w:numId="31">
    <w:abstractNumId w:val="21"/>
  </w:num>
  <w:num w:numId="32">
    <w:abstractNumId w:val="16"/>
  </w:num>
  <w:num w:numId="33">
    <w:abstractNumId w:val="32"/>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8"/>
    <w:rsid w:val="0000018E"/>
    <w:rsid w:val="00002056"/>
    <w:rsid w:val="0000507A"/>
    <w:rsid w:val="00005CBD"/>
    <w:rsid w:val="00006652"/>
    <w:rsid w:val="0001688E"/>
    <w:rsid w:val="00017186"/>
    <w:rsid w:val="00025DB1"/>
    <w:rsid w:val="00042765"/>
    <w:rsid w:val="0004281A"/>
    <w:rsid w:val="00042847"/>
    <w:rsid w:val="00042F70"/>
    <w:rsid w:val="0004456E"/>
    <w:rsid w:val="000450D4"/>
    <w:rsid w:val="000479C1"/>
    <w:rsid w:val="00056A1F"/>
    <w:rsid w:val="00060E7D"/>
    <w:rsid w:val="0006179B"/>
    <w:rsid w:val="00063479"/>
    <w:rsid w:val="00063A00"/>
    <w:rsid w:val="00064492"/>
    <w:rsid w:val="00064DB0"/>
    <w:rsid w:val="00065185"/>
    <w:rsid w:val="00065B65"/>
    <w:rsid w:val="0006610A"/>
    <w:rsid w:val="000723F0"/>
    <w:rsid w:val="00074FB0"/>
    <w:rsid w:val="00075962"/>
    <w:rsid w:val="000769D6"/>
    <w:rsid w:val="00083146"/>
    <w:rsid w:val="00085FF5"/>
    <w:rsid w:val="0008619D"/>
    <w:rsid w:val="0009243C"/>
    <w:rsid w:val="000958D3"/>
    <w:rsid w:val="000968BB"/>
    <w:rsid w:val="000A42CB"/>
    <w:rsid w:val="000A4DD4"/>
    <w:rsid w:val="000B0115"/>
    <w:rsid w:val="000B51DD"/>
    <w:rsid w:val="000B73A0"/>
    <w:rsid w:val="000C0C0A"/>
    <w:rsid w:val="000C1735"/>
    <w:rsid w:val="000C1774"/>
    <w:rsid w:val="000C40D3"/>
    <w:rsid w:val="000C700B"/>
    <w:rsid w:val="000D0FD3"/>
    <w:rsid w:val="000D3B93"/>
    <w:rsid w:val="000E20B3"/>
    <w:rsid w:val="000E22DA"/>
    <w:rsid w:val="000E2867"/>
    <w:rsid w:val="000E5EDA"/>
    <w:rsid w:val="000E7B6A"/>
    <w:rsid w:val="000E7F98"/>
    <w:rsid w:val="000F1CB7"/>
    <w:rsid w:val="000F2AA9"/>
    <w:rsid w:val="000F2DEF"/>
    <w:rsid w:val="000F315C"/>
    <w:rsid w:val="000F74F2"/>
    <w:rsid w:val="0010224F"/>
    <w:rsid w:val="00102412"/>
    <w:rsid w:val="00102B7A"/>
    <w:rsid w:val="00104EA4"/>
    <w:rsid w:val="001050F4"/>
    <w:rsid w:val="0010541F"/>
    <w:rsid w:val="00106672"/>
    <w:rsid w:val="00110D28"/>
    <w:rsid w:val="00111588"/>
    <w:rsid w:val="0011369B"/>
    <w:rsid w:val="00113EC1"/>
    <w:rsid w:val="00115E5D"/>
    <w:rsid w:val="00117847"/>
    <w:rsid w:val="00117A88"/>
    <w:rsid w:val="00121847"/>
    <w:rsid w:val="00122DE6"/>
    <w:rsid w:val="00123886"/>
    <w:rsid w:val="0013466C"/>
    <w:rsid w:val="00134F0C"/>
    <w:rsid w:val="0013696E"/>
    <w:rsid w:val="00136CD0"/>
    <w:rsid w:val="00142ADC"/>
    <w:rsid w:val="00142B80"/>
    <w:rsid w:val="00145B24"/>
    <w:rsid w:val="00146CFD"/>
    <w:rsid w:val="00146F85"/>
    <w:rsid w:val="0015047E"/>
    <w:rsid w:val="00150D23"/>
    <w:rsid w:val="00153D8E"/>
    <w:rsid w:val="00155138"/>
    <w:rsid w:val="00155262"/>
    <w:rsid w:val="00157609"/>
    <w:rsid w:val="00161783"/>
    <w:rsid w:val="00163EB9"/>
    <w:rsid w:val="00165FA5"/>
    <w:rsid w:val="001670B1"/>
    <w:rsid w:val="00183D71"/>
    <w:rsid w:val="001909D4"/>
    <w:rsid w:val="00196F61"/>
    <w:rsid w:val="001A2842"/>
    <w:rsid w:val="001A5E79"/>
    <w:rsid w:val="001A7CCB"/>
    <w:rsid w:val="001B3EEC"/>
    <w:rsid w:val="001B5413"/>
    <w:rsid w:val="001B5FDB"/>
    <w:rsid w:val="001B7033"/>
    <w:rsid w:val="001C1A0E"/>
    <w:rsid w:val="001C5A92"/>
    <w:rsid w:val="001C5DAC"/>
    <w:rsid w:val="001C7469"/>
    <w:rsid w:val="001E070B"/>
    <w:rsid w:val="001E281E"/>
    <w:rsid w:val="001E6360"/>
    <w:rsid w:val="001E66FA"/>
    <w:rsid w:val="001E762B"/>
    <w:rsid w:val="001E7842"/>
    <w:rsid w:val="001F1017"/>
    <w:rsid w:val="001F6FA8"/>
    <w:rsid w:val="00203685"/>
    <w:rsid w:val="00203B35"/>
    <w:rsid w:val="00205ABC"/>
    <w:rsid w:val="00210DC7"/>
    <w:rsid w:val="002114C6"/>
    <w:rsid w:val="002121E4"/>
    <w:rsid w:val="002128CD"/>
    <w:rsid w:val="0021380A"/>
    <w:rsid w:val="0021736D"/>
    <w:rsid w:val="00221747"/>
    <w:rsid w:val="00221B84"/>
    <w:rsid w:val="0022608F"/>
    <w:rsid w:val="00231F66"/>
    <w:rsid w:val="00244DEE"/>
    <w:rsid w:val="00250081"/>
    <w:rsid w:val="00250C1F"/>
    <w:rsid w:val="002537FF"/>
    <w:rsid w:val="0025571C"/>
    <w:rsid w:val="00257475"/>
    <w:rsid w:val="0026414F"/>
    <w:rsid w:val="002711BC"/>
    <w:rsid w:val="00272002"/>
    <w:rsid w:val="002744EB"/>
    <w:rsid w:val="00281DF2"/>
    <w:rsid w:val="00285718"/>
    <w:rsid w:val="00285D5A"/>
    <w:rsid w:val="002875D6"/>
    <w:rsid w:val="00293998"/>
    <w:rsid w:val="00294F1E"/>
    <w:rsid w:val="002961DF"/>
    <w:rsid w:val="00296BF8"/>
    <w:rsid w:val="002970BE"/>
    <w:rsid w:val="002A157B"/>
    <w:rsid w:val="002A395C"/>
    <w:rsid w:val="002A4089"/>
    <w:rsid w:val="002A44A4"/>
    <w:rsid w:val="002A64A1"/>
    <w:rsid w:val="002B02D9"/>
    <w:rsid w:val="002B32F3"/>
    <w:rsid w:val="002B45DE"/>
    <w:rsid w:val="002C54AF"/>
    <w:rsid w:val="002C5592"/>
    <w:rsid w:val="002D635B"/>
    <w:rsid w:val="002D69DD"/>
    <w:rsid w:val="002D7A3F"/>
    <w:rsid w:val="002E0E1B"/>
    <w:rsid w:val="002E122A"/>
    <w:rsid w:val="002E29B6"/>
    <w:rsid w:val="002E2D12"/>
    <w:rsid w:val="002E44B2"/>
    <w:rsid w:val="002E52F2"/>
    <w:rsid w:val="002E69C7"/>
    <w:rsid w:val="002E6E6C"/>
    <w:rsid w:val="00300CB2"/>
    <w:rsid w:val="00303E9C"/>
    <w:rsid w:val="00317C92"/>
    <w:rsid w:val="003270CF"/>
    <w:rsid w:val="003278B8"/>
    <w:rsid w:val="00331C7D"/>
    <w:rsid w:val="00335123"/>
    <w:rsid w:val="003366EB"/>
    <w:rsid w:val="0034080D"/>
    <w:rsid w:val="00340F14"/>
    <w:rsid w:val="003468C6"/>
    <w:rsid w:val="003511EE"/>
    <w:rsid w:val="00353094"/>
    <w:rsid w:val="003530EC"/>
    <w:rsid w:val="00353B39"/>
    <w:rsid w:val="00362808"/>
    <w:rsid w:val="003644A1"/>
    <w:rsid w:val="00364E12"/>
    <w:rsid w:val="003663E9"/>
    <w:rsid w:val="003813B1"/>
    <w:rsid w:val="0038368C"/>
    <w:rsid w:val="003857E2"/>
    <w:rsid w:val="00390E33"/>
    <w:rsid w:val="003912DF"/>
    <w:rsid w:val="00392AE8"/>
    <w:rsid w:val="00393CD8"/>
    <w:rsid w:val="0039516F"/>
    <w:rsid w:val="00396DFD"/>
    <w:rsid w:val="003A0DC5"/>
    <w:rsid w:val="003A5C4C"/>
    <w:rsid w:val="003A7D7F"/>
    <w:rsid w:val="003B2A6A"/>
    <w:rsid w:val="003B7507"/>
    <w:rsid w:val="003C2171"/>
    <w:rsid w:val="003C665A"/>
    <w:rsid w:val="003C6697"/>
    <w:rsid w:val="003C71A6"/>
    <w:rsid w:val="003D1B40"/>
    <w:rsid w:val="003D344D"/>
    <w:rsid w:val="003E06C4"/>
    <w:rsid w:val="003E1FD0"/>
    <w:rsid w:val="003E2B1A"/>
    <w:rsid w:val="003E3A19"/>
    <w:rsid w:val="003E4B7B"/>
    <w:rsid w:val="003F02B9"/>
    <w:rsid w:val="003F038D"/>
    <w:rsid w:val="003F478B"/>
    <w:rsid w:val="003F53DC"/>
    <w:rsid w:val="00401C7D"/>
    <w:rsid w:val="0040300D"/>
    <w:rsid w:val="004047E6"/>
    <w:rsid w:val="00405D40"/>
    <w:rsid w:val="00413381"/>
    <w:rsid w:val="0041471E"/>
    <w:rsid w:val="00415361"/>
    <w:rsid w:val="00420BB6"/>
    <w:rsid w:val="00420E21"/>
    <w:rsid w:val="00423898"/>
    <w:rsid w:val="00423F81"/>
    <w:rsid w:val="00425888"/>
    <w:rsid w:val="00426184"/>
    <w:rsid w:val="0043358B"/>
    <w:rsid w:val="00435348"/>
    <w:rsid w:val="00444BBB"/>
    <w:rsid w:val="00450C16"/>
    <w:rsid w:val="004521E9"/>
    <w:rsid w:val="0046173D"/>
    <w:rsid w:val="00466339"/>
    <w:rsid w:val="00471E1E"/>
    <w:rsid w:val="0047468B"/>
    <w:rsid w:val="004763BB"/>
    <w:rsid w:val="00487888"/>
    <w:rsid w:val="00490B93"/>
    <w:rsid w:val="00495849"/>
    <w:rsid w:val="004A0286"/>
    <w:rsid w:val="004A6B1D"/>
    <w:rsid w:val="004B25C0"/>
    <w:rsid w:val="004B2AEB"/>
    <w:rsid w:val="004B3612"/>
    <w:rsid w:val="004C2FE8"/>
    <w:rsid w:val="004C39C4"/>
    <w:rsid w:val="004C5434"/>
    <w:rsid w:val="004C7B19"/>
    <w:rsid w:val="004D4773"/>
    <w:rsid w:val="004D75BE"/>
    <w:rsid w:val="004E08F1"/>
    <w:rsid w:val="004E287C"/>
    <w:rsid w:val="004E58B7"/>
    <w:rsid w:val="004E5EF8"/>
    <w:rsid w:val="004F1BB0"/>
    <w:rsid w:val="004F4FF6"/>
    <w:rsid w:val="004F7D81"/>
    <w:rsid w:val="00501365"/>
    <w:rsid w:val="005017CD"/>
    <w:rsid w:val="005043DC"/>
    <w:rsid w:val="00505B45"/>
    <w:rsid w:val="005066B7"/>
    <w:rsid w:val="005068A3"/>
    <w:rsid w:val="00506A24"/>
    <w:rsid w:val="005122C9"/>
    <w:rsid w:val="00515A7D"/>
    <w:rsid w:val="00515FCD"/>
    <w:rsid w:val="005171AF"/>
    <w:rsid w:val="00522376"/>
    <w:rsid w:val="005302FC"/>
    <w:rsid w:val="00532B0C"/>
    <w:rsid w:val="0053487D"/>
    <w:rsid w:val="00536031"/>
    <w:rsid w:val="0054040E"/>
    <w:rsid w:val="005465D6"/>
    <w:rsid w:val="0054737F"/>
    <w:rsid w:val="00550AA5"/>
    <w:rsid w:val="00561879"/>
    <w:rsid w:val="005700D5"/>
    <w:rsid w:val="00574707"/>
    <w:rsid w:val="00577991"/>
    <w:rsid w:val="00580747"/>
    <w:rsid w:val="0058168B"/>
    <w:rsid w:val="0058273A"/>
    <w:rsid w:val="00583AFE"/>
    <w:rsid w:val="0059076F"/>
    <w:rsid w:val="00591C6A"/>
    <w:rsid w:val="00592E9B"/>
    <w:rsid w:val="00597910"/>
    <w:rsid w:val="005A1168"/>
    <w:rsid w:val="005A6392"/>
    <w:rsid w:val="005A730B"/>
    <w:rsid w:val="005B09CD"/>
    <w:rsid w:val="005B16E6"/>
    <w:rsid w:val="005B1FE7"/>
    <w:rsid w:val="005B6A0F"/>
    <w:rsid w:val="005C1C3E"/>
    <w:rsid w:val="005C29B5"/>
    <w:rsid w:val="005C3893"/>
    <w:rsid w:val="005C6CF3"/>
    <w:rsid w:val="005D4F8F"/>
    <w:rsid w:val="005D7A79"/>
    <w:rsid w:val="005E2489"/>
    <w:rsid w:val="005E2839"/>
    <w:rsid w:val="005F0F3C"/>
    <w:rsid w:val="005F52FA"/>
    <w:rsid w:val="005F74E8"/>
    <w:rsid w:val="00602100"/>
    <w:rsid w:val="00602553"/>
    <w:rsid w:val="006106E5"/>
    <w:rsid w:val="006144CC"/>
    <w:rsid w:val="00617F64"/>
    <w:rsid w:val="006205D4"/>
    <w:rsid w:val="00621C49"/>
    <w:rsid w:val="00623408"/>
    <w:rsid w:val="00632F37"/>
    <w:rsid w:val="0063478D"/>
    <w:rsid w:val="006360C6"/>
    <w:rsid w:val="00641108"/>
    <w:rsid w:val="00644977"/>
    <w:rsid w:val="006456DE"/>
    <w:rsid w:val="006515A1"/>
    <w:rsid w:val="00654242"/>
    <w:rsid w:val="0065750F"/>
    <w:rsid w:val="00661172"/>
    <w:rsid w:val="00662600"/>
    <w:rsid w:val="006638FE"/>
    <w:rsid w:val="00671C67"/>
    <w:rsid w:val="0067351E"/>
    <w:rsid w:val="00676132"/>
    <w:rsid w:val="00680915"/>
    <w:rsid w:val="0068156B"/>
    <w:rsid w:val="006838AE"/>
    <w:rsid w:val="00696793"/>
    <w:rsid w:val="006A1906"/>
    <w:rsid w:val="006B086B"/>
    <w:rsid w:val="006B6DB4"/>
    <w:rsid w:val="006C0379"/>
    <w:rsid w:val="006C130D"/>
    <w:rsid w:val="006C1F15"/>
    <w:rsid w:val="006C27BC"/>
    <w:rsid w:val="006C3A29"/>
    <w:rsid w:val="006C7FA8"/>
    <w:rsid w:val="006E3B8A"/>
    <w:rsid w:val="006E3C13"/>
    <w:rsid w:val="006E5200"/>
    <w:rsid w:val="006F069F"/>
    <w:rsid w:val="006F31C8"/>
    <w:rsid w:val="006F332D"/>
    <w:rsid w:val="006F3E3D"/>
    <w:rsid w:val="006F63E5"/>
    <w:rsid w:val="006F6617"/>
    <w:rsid w:val="006F6CB4"/>
    <w:rsid w:val="0070078E"/>
    <w:rsid w:val="0070145B"/>
    <w:rsid w:val="00716B46"/>
    <w:rsid w:val="0072031A"/>
    <w:rsid w:val="0072224F"/>
    <w:rsid w:val="00723BE6"/>
    <w:rsid w:val="00727458"/>
    <w:rsid w:val="00727C16"/>
    <w:rsid w:val="00727CC6"/>
    <w:rsid w:val="00730CAC"/>
    <w:rsid w:val="007354FE"/>
    <w:rsid w:val="007415F5"/>
    <w:rsid w:val="00741829"/>
    <w:rsid w:val="00742DF8"/>
    <w:rsid w:val="00746119"/>
    <w:rsid w:val="00751908"/>
    <w:rsid w:val="00757834"/>
    <w:rsid w:val="0075787A"/>
    <w:rsid w:val="00764EDF"/>
    <w:rsid w:val="00770B0F"/>
    <w:rsid w:val="00771175"/>
    <w:rsid w:val="00773803"/>
    <w:rsid w:val="007746F2"/>
    <w:rsid w:val="007748F0"/>
    <w:rsid w:val="00784B4A"/>
    <w:rsid w:val="00785692"/>
    <w:rsid w:val="00793BF1"/>
    <w:rsid w:val="00793EE7"/>
    <w:rsid w:val="00795240"/>
    <w:rsid w:val="00795C93"/>
    <w:rsid w:val="00795FD1"/>
    <w:rsid w:val="007A37EE"/>
    <w:rsid w:val="007B2329"/>
    <w:rsid w:val="007C03D7"/>
    <w:rsid w:val="007C26DB"/>
    <w:rsid w:val="007C47EC"/>
    <w:rsid w:val="007D32CA"/>
    <w:rsid w:val="007E0B34"/>
    <w:rsid w:val="007E3BCC"/>
    <w:rsid w:val="007E5578"/>
    <w:rsid w:val="007F0396"/>
    <w:rsid w:val="007F1FFB"/>
    <w:rsid w:val="007F717C"/>
    <w:rsid w:val="008028AE"/>
    <w:rsid w:val="008049B4"/>
    <w:rsid w:val="00807215"/>
    <w:rsid w:val="00807F85"/>
    <w:rsid w:val="00814D34"/>
    <w:rsid w:val="00817331"/>
    <w:rsid w:val="00823F05"/>
    <w:rsid w:val="0082437E"/>
    <w:rsid w:val="008261C7"/>
    <w:rsid w:val="00826819"/>
    <w:rsid w:val="00832C24"/>
    <w:rsid w:val="008341C1"/>
    <w:rsid w:val="0083542F"/>
    <w:rsid w:val="00840D54"/>
    <w:rsid w:val="008418B0"/>
    <w:rsid w:val="008431E7"/>
    <w:rsid w:val="008459EF"/>
    <w:rsid w:val="00847C31"/>
    <w:rsid w:val="00847CA7"/>
    <w:rsid w:val="008502D6"/>
    <w:rsid w:val="00851AA1"/>
    <w:rsid w:val="00852D7E"/>
    <w:rsid w:val="00853956"/>
    <w:rsid w:val="00854C2E"/>
    <w:rsid w:val="00862161"/>
    <w:rsid w:val="008638E8"/>
    <w:rsid w:val="00866084"/>
    <w:rsid w:val="00871BE4"/>
    <w:rsid w:val="00871F43"/>
    <w:rsid w:val="00876846"/>
    <w:rsid w:val="008810EE"/>
    <w:rsid w:val="00881C63"/>
    <w:rsid w:val="00883E76"/>
    <w:rsid w:val="00886905"/>
    <w:rsid w:val="00895AB2"/>
    <w:rsid w:val="008A1706"/>
    <w:rsid w:val="008A1A7B"/>
    <w:rsid w:val="008A320A"/>
    <w:rsid w:val="008A484E"/>
    <w:rsid w:val="008A6E15"/>
    <w:rsid w:val="008B0E0C"/>
    <w:rsid w:val="008B290E"/>
    <w:rsid w:val="008B40CA"/>
    <w:rsid w:val="008B5F86"/>
    <w:rsid w:val="008C19DB"/>
    <w:rsid w:val="008C3F8D"/>
    <w:rsid w:val="008C530C"/>
    <w:rsid w:val="008C6C5B"/>
    <w:rsid w:val="008C71C4"/>
    <w:rsid w:val="008D6F0A"/>
    <w:rsid w:val="008D7963"/>
    <w:rsid w:val="008E327D"/>
    <w:rsid w:val="008E33B5"/>
    <w:rsid w:val="008E4545"/>
    <w:rsid w:val="008E6BED"/>
    <w:rsid w:val="008F4D31"/>
    <w:rsid w:val="008F66E2"/>
    <w:rsid w:val="008F7463"/>
    <w:rsid w:val="00900560"/>
    <w:rsid w:val="009014EC"/>
    <w:rsid w:val="009063B6"/>
    <w:rsid w:val="00906945"/>
    <w:rsid w:val="009125EC"/>
    <w:rsid w:val="00914300"/>
    <w:rsid w:val="00920EA9"/>
    <w:rsid w:val="00930001"/>
    <w:rsid w:val="00932667"/>
    <w:rsid w:val="00935170"/>
    <w:rsid w:val="00941B19"/>
    <w:rsid w:val="00944814"/>
    <w:rsid w:val="009463B5"/>
    <w:rsid w:val="0095114A"/>
    <w:rsid w:val="0095679B"/>
    <w:rsid w:val="009649AF"/>
    <w:rsid w:val="00975720"/>
    <w:rsid w:val="00981161"/>
    <w:rsid w:val="00984450"/>
    <w:rsid w:val="00991C17"/>
    <w:rsid w:val="00992C81"/>
    <w:rsid w:val="00996E6C"/>
    <w:rsid w:val="009A134E"/>
    <w:rsid w:val="009A2904"/>
    <w:rsid w:val="009A4185"/>
    <w:rsid w:val="009A6A8A"/>
    <w:rsid w:val="009A78E8"/>
    <w:rsid w:val="009B0535"/>
    <w:rsid w:val="009B1046"/>
    <w:rsid w:val="009B4355"/>
    <w:rsid w:val="009B45F9"/>
    <w:rsid w:val="009B572E"/>
    <w:rsid w:val="009B7AEE"/>
    <w:rsid w:val="009B7CC6"/>
    <w:rsid w:val="009C1210"/>
    <w:rsid w:val="009C2DD7"/>
    <w:rsid w:val="009C588D"/>
    <w:rsid w:val="009C7945"/>
    <w:rsid w:val="009C7CE6"/>
    <w:rsid w:val="009D20B3"/>
    <w:rsid w:val="009D2A52"/>
    <w:rsid w:val="009D47DF"/>
    <w:rsid w:val="009D4927"/>
    <w:rsid w:val="009D6C35"/>
    <w:rsid w:val="009D76AA"/>
    <w:rsid w:val="009E24DB"/>
    <w:rsid w:val="009F2FE9"/>
    <w:rsid w:val="009F4A37"/>
    <w:rsid w:val="009F7ACA"/>
    <w:rsid w:val="00A02E40"/>
    <w:rsid w:val="00A03E07"/>
    <w:rsid w:val="00A12A4E"/>
    <w:rsid w:val="00A266A2"/>
    <w:rsid w:val="00A26C3B"/>
    <w:rsid w:val="00A27F7D"/>
    <w:rsid w:val="00A3053E"/>
    <w:rsid w:val="00A32595"/>
    <w:rsid w:val="00A33196"/>
    <w:rsid w:val="00A35064"/>
    <w:rsid w:val="00A426DD"/>
    <w:rsid w:val="00A440D5"/>
    <w:rsid w:val="00A46AF1"/>
    <w:rsid w:val="00A55D4B"/>
    <w:rsid w:val="00A606A5"/>
    <w:rsid w:val="00A657FD"/>
    <w:rsid w:val="00A66693"/>
    <w:rsid w:val="00A72DDC"/>
    <w:rsid w:val="00A72E5E"/>
    <w:rsid w:val="00A738DC"/>
    <w:rsid w:val="00A744A1"/>
    <w:rsid w:val="00A755B5"/>
    <w:rsid w:val="00A76D6D"/>
    <w:rsid w:val="00A84976"/>
    <w:rsid w:val="00A90623"/>
    <w:rsid w:val="00A9576F"/>
    <w:rsid w:val="00A96206"/>
    <w:rsid w:val="00AA7B27"/>
    <w:rsid w:val="00AB709C"/>
    <w:rsid w:val="00AB7A9F"/>
    <w:rsid w:val="00AC07F6"/>
    <w:rsid w:val="00AC128D"/>
    <w:rsid w:val="00AC758E"/>
    <w:rsid w:val="00AD2427"/>
    <w:rsid w:val="00AD79C8"/>
    <w:rsid w:val="00AE16FB"/>
    <w:rsid w:val="00AE67D9"/>
    <w:rsid w:val="00AE7E23"/>
    <w:rsid w:val="00AF3602"/>
    <w:rsid w:val="00AF5FA2"/>
    <w:rsid w:val="00B015A8"/>
    <w:rsid w:val="00B01CC0"/>
    <w:rsid w:val="00B0404E"/>
    <w:rsid w:val="00B04BEF"/>
    <w:rsid w:val="00B07718"/>
    <w:rsid w:val="00B149CD"/>
    <w:rsid w:val="00B15F87"/>
    <w:rsid w:val="00B20381"/>
    <w:rsid w:val="00B22216"/>
    <w:rsid w:val="00B2769B"/>
    <w:rsid w:val="00B30FCC"/>
    <w:rsid w:val="00B31F14"/>
    <w:rsid w:val="00B325A7"/>
    <w:rsid w:val="00B359F6"/>
    <w:rsid w:val="00B42DA9"/>
    <w:rsid w:val="00B46F2B"/>
    <w:rsid w:val="00B51C33"/>
    <w:rsid w:val="00B60987"/>
    <w:rsid w:val="00B726DA"/>
    <w:rsid w:val="00B8083B"/>
    <w:rsid w:val="00B853C7"/>
    <w:rsid w:val="00B876DE"/>
    <w:rsid w:val="00B91872"/>
    <w:rsid w:val="00B94586"/>
    <w:rsid w:val="00B962A4"/>
    <w:rsid w:val="00BA2DB2"/>
    <w:rsid w:val="00BA67EA"/>
    <w:rsid w:val="00BA6B9D"/>
    <w:rsid w:val="00BA70EE"/>
    <w:rsid w:val="00BB27AE"/>
    <w:rsid w:val="00BB29C3"/>
    <w:rsid w:val="00BB46B3"/>
    <w:rsid w:val="00BB77A8"/>
    <w:rsid w:val="00BC17AE"/>
    <w:rsid w:val="00BC1DFF"/>
    <w:rsid w:val="00BD493F"/>
    <w:rsid w:val="00BD6F6C"/>
    <w:rsid w:val="00BE1528"/>
    <w:rsid w:val="00BE539A"/>
    <w:rsid w:val="00BF4603"/>
    <w:rsid w:val="00BF516E"/>
    <w:rsid w:val="00C024C7"/>
    <w:rsid w:val="00C04F7B"/>
    <w:rsid w:val="00C077F9"/>
    <w:rsid w:val="00C078EE"/>
    <w:rsid w:val="00C07C57"/>
    <w:rsid w:val="00C13D45"/>
    <w:rsid w:val="00C25A12"/>
    <w:rsid w:val="00C303B7"/>
    <w:rsid w:val="00C32B96"/>
    <w:rsid w:val="00C33195"/>
    <w:rsid w:val="00C35D26"/>
    <w:rsid w:val="00C37933"/>
    <w:rsid w:val="00C41255"/>
    <w:rsid w:val="00C42227"/>
    <w:rsid w:val="00C43006"/>
    <w:rsid w:val="00C4356D"/>
    <w:rsid w:val="00C446DC"/>
    <w:rsid w:val="00C4790B"/>
    <w:rsid w:val="00C57455"/>
    <w:rsid w:val="00C57DD6"/>
    <w:rsid w:val="00C60524"/>
    <w:rsid w:val="00C61748"/>
    <w:rsid w:val="00C6790D"/>
    <w:rsid w:val="00C67D68"/>
    <w:rsid w:val="00C70666"/>
    <w:rsid w:val="00C706AE"/>
    <w:rsid w:val="00C74490"/>
    <w:rsid w:val="00C74991"/>
    <w:rsid w:val="00C76A79"/>
    <w:rsid w:val="00C825E3"/>
    <w:rsid w:val="00C82666"/>
    <w:rsid w:val="00C839C7"/>
    <w:rsid w:val="00C84EFD"/>
    <w:rsid w:val="00C928F5"/>
    <w:rsid w:val="00C93FC0"/>
    <w:rsid w:val="00C94625"/>
    <w:rsid w:val="00CA23BF"/>
    <w:rsid w:val="00CA2F6C"/>
    <w:rsid w:val="00CA5B55"/>
    <w:rsid w:val="00CB0985"/>
    <w:rsid w:val="00CB2AF5"/>
    <w:rsid w:val="00CB3161"/>
    <w:rsid w:val="00CB4A89"/>
    <w:rsid w:val="00CB76E0"/>
    <w:rsid w:val="00CC0D3C"/>
    <w:rsid w:val="00CC1F3B"/>
    <w:rsid w:val="00CC3525"/>
    <w:rsid w:val="00CC5BAA"/>
    <w:rsid w:val="00CD1929"/>
    <w:rsid w:val="00CD305B"/>
    <w:rsid w:val="00CD34B1"/>
    <w:rsid w:val="00CD7E06"/>
    <w:rsid w:val="00CE10CF"/>
    <w:rsid w:val="00CF1479"/>
    <w:rsid w:val="00CF255D"/>
    <w:rsid w:val="00CF273B"/>
    <w:rsid w:val="00CF3B0E"/>
    <w:rsid w:val="00D03025"/>
    <w:rsid w:val="00D066EE"/>
    <w:rsid w:val="00D07392"/>
    <w:rsid w:val="00D11FCF"/>
    <w:rsid w:val="00D13C82"/>
    <w:rsid w:val="00D140F1"/>
    <w:rsid w:val="00D14288"/>
    <w:rsid w:val="00D151BE"/>
    <w:rsid w:val="00D15AEC"/>
    <w:rsid w:val="00D21578"/>
    <w:rsid w:val="00D2262E"/>
    <w:rsid w:val="00D2658D"/>
    <w:rsid w:val="00D265EB"/>
    <w:rsid w:val="00D331BA"/>
    <w:rsid w:val="00D35EAD"/>
    <w:rsid w:val="00D3667B"/>
    <w:rsid w:val="00D36788"/>
    <w:rsid w:val="00D435AB"/>
    <w:rsid w:val="00D460DD"/>
    <w:rsid w:val="00D53949"/>
    <w:rsid w:val="00D6007E"/>
    <w:rsid w:val="00D60139"/>
    <w:rsid w:val="00D60222"/>
    <w:rsid w:val="00D6225F"/>
    <w:rsid w:val="00D629B3"/>
    <w:rsid w:val="00D643B5"/>
    <w:rsid w:val="00D6792C"/>
    <w:rsid w:val="00D701F3"/>
    <w:rsid w:val="00D70801"/>
    <w:rsid w:val="00D71598"/>
    <w:rsid w:val="00D720D4"/>
    <w:rsid w:val="00D73CAF"/>
    <w:rsid w:val="00D80D82"/>
    <w:rsid w:val="00D8284A"/>
    <w:rsid w:val="00D83A02"/>
    <w:rsid w:val="00D85ED0"/>
    <w:rsid w:val="00D85EE7"/>
    <w:rsid w:val="00D937FD"/>
    <w:rsid w:val="00DA173C"/>
    <w:rsid w:val="00DA31B7"/>
    <w:rsid w:val="00DA64D6"/>
    <w:rsid w:val="00DA7A09"/>
    <w:rsid w:val="00DA7A6C"/>
    <w:rsid w:val="00DB235A"/>
    <w:rsid w:val="00DB2934"/>
    <w:rsid w:val="00DB29DE"/>
    <w:rsid w:val="00DB50C3"/>
    <w:rsid w:val="00DC3D62"/>
    <w:rsid w:val="00DC51E2"/>
    <w:rsid w:val="00DC7A90"/>
    <w:rsid w:val="00DD0D77"/>
    <w:rsid w:val="00DD1FE0"/>
    <w:rsid w:val="00DD350F"/>
    <w:rsid w:val="00DE2DD7"/>
    <w:rsid w:val="00DF0A58"/>
    <w:rsid w:val="00DF2F38"/>
    <w:rsid w:val="00DF3555"/>
    <w:rsid w:val="00DF367D"/>
    <w:rsid w:val="00DF7D2E"/>
    <w:rsid w:val="00E036A7"/>
    <w:rsid w:val="00E0527F"/>
    <w:rsid w:val="00E25300"/>
    <w:rsid w:val="00E31916"/>
    <w:rsid w:val="00E33BFE"/>
    <w:rsid w:val="00E42E90"/>
    <w:rsid w:val="00E43BB2"/>
    <w:rsid w:val="00E45490"/>
    <w:rsid w:val="00E52881"/>
    <w:rsid w:val="00E60320"/>
    <w:rsid w:val="00E6452E"/>
    <w:rsid w:val="00E662DE"/>
    <w:rsid w:val="00E7541E"/>
    <w:rsid w:val="00E81920"/>
    <w:rsid w:val="00E8511F"/>
    <w:rsid w:val="00E85353"/>
    <w:rsid w:val="00EA1611"/>
    <w:rsid w:val="00EA18A5"/>
    <w:rsid w:val="00EA1FB2"/>
    <w:rsid w:val="00EA2DDF"/>
    <w:rsid w:val="00EA3DCA"/>
    <w:rsid w:val="00EB50F9"/>
    <w:rsid w:val="00EB5226"/>
    <w:rsid w:val="00EB7DF4"/>
    <w:rsid w:val="00EC3DA9"/>
    <w:rsid w:val="00EC5B26"/>
    <w:rsid w:val="00EC77CC"/>
    <w:rsid w:val="00EC7D48"/>
    <w:rsid w:val="00ED3FD3"/>
    <w:rsid w:val="00ED5518"/>
    <w:rsid w:val="00ED5D81"/>
    <w:rsid w:val="00ED61DE"/>
    <w:rsid w:val="00ED6E46"/>
    <w:rsid w:val="00ED77B7"/>
    <w:rsid w:val="00EE08E3"/>
    <w:rsid w:val="00EE42F5"/>
    <w:rsid w:val="00EE5799"/>
    <w:rsid w:val="00EE6681"/>
    <w:rsid w:val="00EF0F6A"/>
    <w:rsid w:val="00EF4428"/>
    <w:rsid w:val="00EF6278"/>
    <w:rsid w:val="00F001D1"/>
    <w:rsid w:val="00F0625E"/>
    <w:rsid w:val="00F10ACC"/>
    <w:rsid w:val="00F21CF3"/>
    <w:rsid w:val="00F253FA"/>
    <w:rsid w:val="00F27C80"/>
    <w:rsid w:val="00F311C2"/>
    <w:rsid w:val="00F34B21"/>
    <w:rsid w:val="00F36F2C"/>
    <w:rsid w:val="00F37658"/>
    <w:rsid w:val="00F37F6A"/>
    <w:rsid w:val="00F43606"/>
    <w:rsid w:val="00F460E8"/>
    <w:rsid w:val="00F53CF6"/>
    <w:rsid w:val="00F53DD8"/>
    <w:rsid w:val="00F54467"/>
    <w:rsid w:val="00F55A4A"/>
    <w:rsid w:val="00F560A1"/>
    <w:rsid w:val="00F62639"/>
    <w:rsid w:val="00F6276E"/>
    <w:rsid w:val="00F707A1"/>
    <w:rsid w:val="00F70F60"/>
    <w:rsid w:val="00F71558"/>
    <w:rsid w:val="00F751D7"/>
    <w:rsid w:val="00F765D7"/>
    <w:rsid w:val="00F76BEF"/>
    <w:rsid w:val="00F811E7"/>
    <w:rsid w:val="00F816EC"/>
    <w:rsid w:val="00F85AA7"/>
    <w:rsid w:val="00F87BF8"/>
    <w:rsid w:val="00F9187A"/>
    <w:rsid w:val="00FA02DD"/>
    <w:rsid w:val="00FA17B7"/>
    <w:rsid w:val="00FA37D8"/>
    <w:rsid w:val="00FA3C41"/>
    <w:rsid w:val="00FB5B06"/>
    <w:rsid w:val="00FB6E72"/>
    <w:rsid w:val="00FB6FDE"/>
    <w:rsid w:val="00FB7B8C"/>
    <w:rsid w:val="00FC0EAA"/>
    <w:rsid w:val="00FC1C33"/>
    <w:rsid w:val="00FC671D"/>
    <w:rsid w:val="00FD1BD7"/>
    <w:rsid w:val="00FE17DB"/>
    <w:rsid w:val="00FE369A"/>
    <w:rsid w:val="00FE4F50"/>
    <w:rsid w:val="00FE6362"/>
    <w:rsid w:val="00FF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E3A8E"/>
  <w15:chartTrackingRefBased/>
  <w15:docId w15:val="{41E60DC4-A088-4143-B505-F50D252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DD7"/>
    <w:rPr>
      <w:sz w:val="22"/>
      <w:szCs w:val="22"/>
      <w:lang w:eastAsia="en-US"/>
    </w:rPr>
  </w:style>
  <w:style w:type="paragraph" w:styleId="berschrift1">
    <w:name w:val="heading 1"/>
    <w:basedOn w:val="Standard"/>
    <w:next w:val="Standard"/>
    <w:link w:val="berschrift1Zchn"/>
    <w:uiPriority w:val="9"/>
    <w:qFormat/>
    <w:rsid w:val="007C47EC"/>
    <w:pPr>
      <w:keepNext/>
      <w:numPr>
        <w:numId w:val="3"/>
      </w:numPr>
      <w:spacing w:before="240"/>
      <w:ind w:left="0" w:firstLine="0"/>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rsid w:val="00EE42F5"/>
    <w:pPr>
      <w:keepNext/>
      <w:numPr>
        <w:ilvl w:val="1"/>
        <w:numId w:val="3"/>
      </w:numPr>
      <w:spacing w:before="240" w:after="60"/>
      <w:outlineLvl w:val="1"/>
    </w:pPr>
    <w:rPr>
      <w:rFonts w:ascii="Calibri Light" w:eastAsia="Times New Roman" w:hAnsi="Calibri Light"/>
      <w:b/>
      <w:bCs/>
      <w:iCs/>
      <w:sz w:val="28"/>
      <w:szCs w:val="28"/>
    </w:rPr>
  </w:style>
  <w:style w:type="paragraph" w:styleId="berschrift3">
    <w:name w:val="heading 3"/>
    <w:basedOn w:val="Standard"/>
    <w:next w:val="Standard"/>
    <w:link w:val="berschrift3Zchn"/>
    <w:uiPriority w:val="9"/>
    <w:unhideWhenUsed/>
    <w:qFormat/>
    <w:rsid w:val="00EE42F5"/>
    <w:pPr>
      <w:keepNext/>
      <w:numPr>
        <w:ilvl w:val="2"/>
        <w:numId w:val="3"/>
      </w:numPr>
      <w:spacing w:before="240" w:after="60"/>
      <w:outlineLvl w:val="2"/>
    </w:pPr>
    <w:rPr>
      <w:rFonts w:ascii="Calibri Light" w:eastAsia="Times New Roman" w:hAnsi="Calibri Light"/>
      <w:b/>
      <w:bCs/>
      <w:sz w:val="26"/>
      <w:szCs w:val="26"/>
    </w:rPr>
  </w:style>
  <w:style w:type="paragraph" w:styleId="berschrift4">
    <w:name w:val="heading 4"/>
    <w:basedOn w:val="Standard"/>
    <w:next w:val="Standard"/>
    <w:link w:val="berschrift4Zchn"/>
    <w:uiPriority w:val="9"/>
    <w:unhideWhenUsed/>
    <w:qFormat/>
    <w:rsid w:val="00113EC1"/>
    <w:pPr>
      <w:keepNext/>
      <w:numPr>
        <w:ilvl w:val="3"/>
        <w:numId w:val="3"/>
      </w:numPr>
      <w:spacing w:before="240" w:after="60"/>
      <w:outlineLvl w:val="3"/>
    </w:pPr>
    <w:rPr>
      <w:rFonts w:eastAsia="Times New Roman"/>
      <w:bCs/>
      <w:sz w:val="24"/>
      <w:szCs w:val="28"/>
    </w:rPr>
  </w:style>
  <w:style w:type="paragraph" w:styleId="berschrift5">
    <w:name w:val="heading 5"/>
    <w:basedOn w:val="Standard"/>
    <w:next w:val="Standard"/>
    <w:link w:val="berschrift5Zchn"/>
    <w:uiPriority w:val="9"/>
    <w:semiHidden/>
    <w:unhideWhenUsed/>
    <w:qFormat/>
    <w:rsid w:val="00EE42F5"/>
    <w:pPr>
      <w:numPr>
        <w:ilvl w:val="4"/>
        <w:numId w:val="3"/>
      </w:num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C47EC"/>
    <w:rPr>
      <w:rFonts w:eastAsia="Times New Roman"/>
      <w:b/>
      <w:bCs/>
      <w:kern w:val="32"/>
      <w:sz w:val="22"/>
      <w:szCs w:val="32"/>
      <w:lang w:eastAsia="en-US"/>
    </w:rPr>
  </w:style>
  <w:style w:type="character" w:customStyle="1" w:styleId="berschrift2Zchn">
    <w:name w:val="Überschrift 2 Zchn"/>
    <w:link w:val="berschrift2"/>
    <w:uiPriority w:val="9"/>
    <w:rsid w:val="00EE42F5"/>
    <w:rPr>
      <w:rFonts w:ascii="Calibri Light" w:eastAsia="Times New Roman" w:hAnsi="Calibri Light" w:cs="Times New Roman"/>
      <w:b/>
      <w:bCs/>
      <w:iCs/>
      <w:sz w:val="28"/>
      <w:szCs w:val="28"/>
      <w:lang w:eastAsia="en-US"/>
    </w:rPr>
  </w:style>
  <w:style w:type="numbering" w:customStyle="1" w:styleId="berschriften-Gliederung">
    <w:name w:val="Überschriften-Gliederung"/>
    <w:basedOn w:val="KeineListe"/>
    <w:uiPriority w:val="99"/>
    <w:rsid w:val="00EE42F5"/>
    <w:pPr>
      <w:numPr>
        <w:numId w:val="28"/>
      </w:numPr>
    </w:pPr>
  </w:style>
  <w:style w:type="table" w:styleId="Tabellenraster">
    <w:name w:val="Table Grid"/>
    <w:basedOn w:val="NormaleTabelle"/>
    <w:uiPriority w:val="59"/>
    <w:rsid w:val="0081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EE42F5"/>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sid w:val="00113EC1"/>
    <w:rPr>
      <w:rFonts w:eastAsia="Times New Roman"/>
      <w:bCs/>
      <w:sz w:val="24"/>
      <w:szCs w:val="28"/>
      <w:lang w:eastAsia="en-US"/>
    </w:rPr>
  </w:style>
  <w:style w:type="character" w:customStyle="1" w:styleId="berschrift5Zchn">
    <w:name w:val="Überschrift 5 Zchn"/>
    <w:link w:val="berschrift5"/>
    <w:uiPriority w:val="9"/>
    <w:semiHidden/>
    <w:rsid w:val="00EE42F5"/>
    <w:rPr>
      <w:rFonts w:ascii="Calibri" w:eastAsia="Times New Roman" w:hAnsi="Calibri" w:cs="Times New Roman"/>
      <w:b/>
      <w:bCs/>
      <w:i/>
      <w:iCs/>
      <w:sz w:val="26"/>
      <w:szCs w:val="26"/>
      <w:lang w:eastAsia="en-US"/>
    </w:rPr>
  </w:style>
  <w:style w:type="paragraph" w:styleId="Inhaltsverzeichnisberschrift">
    <w:name w:val="TOC Heading"/>
    <w:basedOn w:val="berschrift1"/>
    <w:next w:val="Standard"/>
    <w:uiPriority w:val="39"/>
    <w:unhideWhenUsed/>
    <w:qFormat/>
    <w:rsid w:val="00814D34"/>
    <w:pPr>
      <w:keepLines/>
      <w:numPr>
        <w:numId w:val="0"/>
      </w:numPr>
      <w:outlineLvl w:val="9"/>
    </w:pPr>
    <w:rPr>
      <w:b w:val="0"/>
      <w:bCs w:val="0"/>
      <w:color w:val="2E74B5"/>
      <w:kern w:val="0"/>
      <w:lang w:eastAsia="de-DE"/>
    </w:rPr>
  </w:style>
  <w:style w:type="paragraph" w:styleId="Verzeichnis1">
    <w:name w:val="toc 1"/>
    <w:basedOn w:val="Standard"/>
    <w:next w:val="Standard"/>
    <w:autoRedefine/>
    <w:uiPriority w:val="39"/>
    <w:unhideWhenUsed/>
    <w:rsid w:val="00A84976"/>
    <w:pPr>
      <w:tabs>
        <w:tab w:val="left" w:pos="440"/>
        <w:tab w:val="right" w:leader="dot" w:pos="9060"/>
      </w:tabs>
      <w:spacing w:line="360" w:lineRule="auto"/>
    </w:pPr>
  </w:style>
  <w:style w:type="paragraph" w:styleId="Verzeichnis2">
    <w:name w:val="toc 2"/>
    <w:basedOn w:val="Standard"/>
    <w:next w:val="Standard"/>
    <w:autoRedefine/>
    <w:uiPriority w:val="39"/>
    <w:unhideWhenUsed/>
    <w:rsid w:val="00A84976"/>
    <w:pPr>
      <w:tabs>
        <w:tab w:val="left" w:pos="880"/>
        <w:tab w:val="right" w:leader="dot" w:pos="9060"/>
      </w:tabs>
      <w:spacing w:line="360" w:lineRule="auto"/>
      <w:ind w:left="221"/>
    </w:pPr>
  </w:style>
  <w:style w:type="character" w:styleId="Hyperlink">
    <w:name w:val="Hyperlink"/>
    <w:uiPriority w:val="99"/>
    <w:unhideWhenUsed/>
    <w:rsid w:val="00814D34"/>
    <w:rPr>
      <w:color w:val="0563C1"/>
      <w:u w:val="single"/>
    </w:rPr>
  </w:style>
  <w:style w:type="paragraph" w:styleId="Beschriftung">
    <w:name w:val="caption"/>
    <w:basedOn w:val="Standard"/>
    <w:next w:val="Standard"/>
    <w:uiPriority w:val="35"/>
    <w:unhideWhenUsed/>
    <w:qFormat/>
    <w:rsid w:val="000F74F2"/>
    <w:rPr>
      <w:b/>
      <w:bCs/>
      <w:sz w:val="20"/>
      <w:szCs w:val="20"/>
    </w:rPr>
  </w:style>
  <w:style w:type="paragraph" w:styleId="Sprechblasentext">
    <w:name w:val="Balloon Text"/>
    <w:basedOn w:val="Standard"/>
    <w:link w:val="SprechblasentextZchn"/>
    <w:uiPriority w:val="99"/>
    <w:semiHidden/>
    <w:unhideWhenUsed/>
    <w:rsid w:val="000F74F2"/>
    <w:rPr>
      <w:rFonts w:ascii="Segoe UI" w:hAnsi="Segoe UI" w:cs="Segoe UI"/>
      <w:sz w:val="18"/>
      <w:szCs w:val="18"/>
    </w:rPr>
  </w:style>
  <w:style w:type="character" w:customStyle="1" w:styleId="SprechblasentextZchn">
    <w:name w:val="Sprechblasentext Zchn"/>
    <w:link w:val="Sprechblasentext"/>
    <w:uiPriority w:val="99"/>
    <w:semiHidden/>
    <w:rsid w:val="000F74F2"/>
    <w:rPr>
      <w:rFonts w:ascii="Segoe UI" w:hAnsi="Segoe UI" w:cs="Segoe UI"/>
      <w:sz w:val="18"/>
      <w:szCs w:val="18"/>
      <w:lang w:eastAsia="en-US"/>
    </w:rPr>
  </w:style>
  <w:style w:type="paragraph" w:styleId="Kopfzeile">
    <w:name w:val="header"/>
    <w:basedOn w:val="Standard"/>
    <w:link w:val="KopfzeileZchn"/>
    <w:uiPriority w:val="99"/>
    <w:unhideWhenUsed/>
    <w:rsid w:val="000F74F2"/>
    <w:pPr>
      <w:tabs>
        <w:tab w:val="center" w:pos="4536"/>
        <w:tab w:val="right" w:pos="9072"/>
      </w:tabs>
    </w:pPr>
  </w:style>
  <w:style w:type="character" w:customStyle="1" w:styleId="KopfzeileZchn">
    <w:name w:val="Kopfzeile Zchn"/>
    <w:link w:val="Kopfzeile"/>
    <w:uiPriority w:val="99"/>
    <w:rsid w:val="000F74F2"/>
    <w:rPr>
      <w:sz w:val="22"/>
      <w:szCs w:val="22"/>
      <w:lang w:eastAsia="en-US"/>
    </w:rPr>
  </w:style>
  <w:style w:type="paragraph" w:styleId="Fuzeile">
    <w:name w:val="footer"/>
    <w:basedOn w:val="Standard"/>
    <w:link w:val="FuzeileZchn"/>
    <w:uiPriority w:val="99"/>
    <w:unhideWhenUsed/>
    <w:rsid w:val="000F74F2"/>
    <w:pPr>
      <w:tabs>
        <w:tab w:val="center" w:pos="4536"/>
        <w:tab w:val="right" w:pos="9072"/>
      </w:tabs>
    </w:pPr>
  </w:style>
  <w:style w:type="character" w:customStyle="1" w:styleId="FuzeileZchn">
    <w:name w:val="Fußzeile Zchn"/>
    <w:link w:val="Fuzeile"/>
    <w:uiPriority w:val="99"/>
    <w:rsid w:val="000F74F2"/>
    <w:rPr>
      <w:sz w:val="22"/>
      <w:szCs w:val="22"/>
      <w:lang w:eastAsia="en-US"/>
    </w:rPr>
  </w:style>
  <w:style w:type="paragraph" w:styleId="Verzeichnis3">
    <w:name w:val="toc 3"/>
    <w:basedOn w:val="Standard"/>
    <w:next w:val="Standard"/>
    <w:autoRedefine/>
    <w:uiPriority w:val="39"/>
    <w:unhideWhenUsed/>
    <w:rsid w:val="00A84976"/>
    <w:pPr>
      <w:tabs>
        <w:tab w:val="left" w:pos="1320"/>
        <w:tab w:val="right" w:leader="dot" w:pos="9060"/>
      </w:tabs>
      <w:spacing w:line="360" w:lineRule="auto"/>
      <w:ind w:left="442"/>
    </w:pPr>
  </w:style>
  <w:style w:type="character" w:styleId="BesuchterHyperlink">
    <w:name w:val="FollowedHyperlink"/>
    <w:uiPriority w:val="99"/>
    <w:semiHidden/>
    <w:unhideWhenUsed/>
    <w:rsid w:val="00D151BE"/>
    <w:rPr>
      <w:color w:val="954F72"/>
      <w:u w:val="single"/>
    </w:rPr>
  </w:style>
  <w:style w:type="character" w:styleId="Kommentarzeichen">
    <w:name w:val="annotation reference"/>
    <w:uiPriority w:val="99"/>
    <w:semiHidden/>
    <w:unhideWhenUsed/>
    <w:rsid w:val="00883E76"/>
    <w:rPr>
      <w:sz w:val="16"/>
      <w:szCs w:val="16"/>
    </w:rPr>
  </w:style>
  <w:style w:type="paragraph" w:styleId="Kommentartext">
    <w:name w:val="annotation text"/>
    <w:basedOn w:val="Standard"/>
    <w:link w:val="KommentartextZchn"/>
    <w:uiPriority w:val="99"/>
    <w:unhideWhenUsed/>
    <w:rsid w:val="00883E76"/>
    <w:rPr>
      <w:sz w:val="20"/>
      <w:szCs w:val="20"/>
    </w:rPr>
  </w:style>
  <w:style w:type="character" w:customStyle="1" w:styleId="KommentartextZchn">
    <w:name w:val="Kommentartext Zchn"/>
    <w:link w:val="Kommentartext"/>
    <w:uiPriority w:val="99"/>
    <w:rsid w:val="00883E76"/>
    <w:rPr>
      <w:lang w:eastAsia="en-US"/>
    </w:rPr>
  </w:style>
  <w:style w:type="paragraph" w:styleId="Kommentarthema">
    <w:name w:val="annotation subject"/>
    <w:basedOn w:val="Kommentartext"/>
    <w:next w:val="Kommentartext"/>
    <w:link w:val="KommentarthemaZchn"/>
    <w:uiPriority w:val="99"/>
    <w:semiHidden/>
    <w:unhideWhenUsed/>
    <w:rsid w:val="00883E76"/>
    <w:rPr>
      <w:b/>
      <w:bCs/>
    </w:rPr>
  </w:style>
  <w:style w:type="character" w:customStyle="1" w:styleId="KommentarthemaZchn">
    <w:name w:val="Kommentarthema Zchn"/>
    <w:link w:val="Kommentarthema"/>
    <w:uiPriority w:val="99"/>
    <w:semiHidden/>
    <w:rsid w:val="00883E76"/>
    <w:rPr>
      <w:b/>
      <w:bCs/>
      <w:lang w:eastAsia="en-US"/>
    </w:rPr>
  </w:style>
  <w:style w:type="paragraph" w:styleId="Funotentext">
    <w:name w:val="footnote text"/>
    <w:basedOn w:val="Standard"/>
    <w:link w:val="FunotentextZchn"/>
    <w:uiPriority w:val="99"/>
    <w:semiHidden/>
    <w:unhideWhenUsed/>
    <w:rsid w:val="00EF4428"/>
    <w:rPr>
      <w:sz w:val="20"/>
      <w:szCs w:val="20"/>
    </w:rPr>
  </w:style>
  <w:style w:type="character" w:customStyle="1" w:styleId="FunotentextZchn">
    <w:name w:val="Fußnotentext Zchn"/>
    <w:link w:val="Funotentext"/>
    <w:uiPriority w:val="99"/>
    <w:semiHidden/>
    <w:rsid w:val="00EF4428"/>
    <w:rPr>
      <w:lang w:eastAsia="en-US"/>
    </w:rPr>
  </w:style>
  <w:style w:type="character" w:styleId="Funotenzeichen">
    <w:name w:val="footnote reference"/>
    <w:uiPriority w:val="99"/>
    <w:semiHidden/>
    <w:unhideWhenUsed/>
    <w:rsid w:val="00EF4428"/>
    <w:rPr>
      <w:vertAlign w:val="superscript"/>
    </w:rPr>
  </w:style>
  <w:style w:type="paragraph" w:styleId="Verzeichnis4">
    <w:name w:val="toc 4"/>
    <w:basedOn w:val="Standard"/>
    <w:next w:val="Standard"/>
    <w:autoRedefine/>
    <w:uiPriority w:val="39"/>
    <w:unhideWhenUsed/>
    <w:rsid w:val="00C32B96"/>
    <w:pPr>
      <w:ind w:left="660"/>
    </w:pPr>
  </w:style>
  <w:style w:type="paragraph" w:styleId="KeinLeerraum">
    <w:name w:val="No Spacing"/>
    <w:uiPriority w:val="1"/>
    <w:qFormat/>
    <w:rsid w:val="00F34B21"/>
    <w:rPr>
      <w:sz w:val="22"/>
      <w:szCs w:val="22"/>
      <w:lang w:eastAsia="en-US"/>
    </w:rPr>
  </w:style>
  <w:style w:type="paragraph" w:styleId="Titel">
    <w:name w:val="Title"/>
    <w:basedOn w:val="Standard"/>
    <w:next w:val="Standard"/>
    <w:link w:val="TitelZchn"/>
    <w:qFormat/>
    <w:rsid w:val="00B60987"/>
    <w:pPr>
      <w:spacing w:line="360" w:lineRule="auto"/>
      <w:contextualSpacing/>
    </w:pPr>
    <w:rPr>
      <w:rFonts w:ascii="Arial" w:eastAsia="Times New Roman" w:hAnsi="Arial"/>
      <w:b/>
      <w:spacing w:val="5"/>
      <w:kern w:val="28"/>
      <w:sz w:val="24"/>
      <w:szCs w:val="52"/>
    </w:rPr>
  </w:style>
  <w:style w:type="character" w:customStyle="1" w:styleId="TitelZchn">
    <w:name w:val="Titel Zchn"/>
    <w:basedOn w:val="Absatz-Standardschriftart"/>
    <w:link w:val="Titel"/>
    <w:rsid w:val="00B60987"/>
    <w:rPr>
      <w:rFonts w:ascii="Arial" w:eastAsia="Times New Roman" w:hAnsi="Arial"/>
      <w:b/>
      <w:spacing w:val="5"/>
      <w:kern w:val="28"/>
      <w:sz w:val="24"/>
      <w:szCs w:val="52"/>
      <w:lang w:eastAsia="en-US"/>
    </w:rPr>
  </w:style>
  <w:style w:type="paragraph" w:customStyle="1" w:styleId="AufzhlungEbene1">
    <w:name w:val="Aufzählung Ebene 1"/>
    <w:basedOn w:val="Aufzhlungszeichen3"/>
    <w:qFormat/>
    <w:rsid w:val="007C47EC"/>
    <w:pPr>
      <w:spacing w:line="360" w:lineRule="auto"/>
      <w:ind w:left="0" w:firstLine="0"/>
    </w:pPr>
    <w:rPr>
      <w:rFonts w:ascii="Arial" w:eastAsia="Times New Roman" w:hAnsi="Arial"/>
      <w:szCs w:val="24"/>
    </w:rPr>
  </w:style>
  <w:style w:type="character" w:styleId="Platzhaltertext">
    <w:name w:val="Placeholder Text"/>
    <w:uiPriority w:val="99"/>
    <w:semiHidden/>
    <w:rsid w:val="007C47EC"/>
    <w:rPr>
      <w:color w:val="808080"/>
    </w:rPr>
  </w:style>
  <w:style w:type="paragraph" w:styleId="Aufzhlungszeichen3">
    <w:name w:val="List Bullet 3"/>
    <w:basedOn w:val="Standard"/>
    <w:uiPriority w:val="99"/>
    <w:semiHidden/>
    <w:unhideWhenUsed/>
    <w:rsid w:val="007C47EC"/>
    <w:pPr>
      <w:ind w:left="720" w:hanging="360"/>
      <w:contextualSpacing/>
    </w:pPr>
  </w:style>
  <w:style w:type="paragraph" w:styleId="Listenabsatz">
    <w:name w:val="List Paragraph"/>
    <w:aliases w:val="Listenabsatz 2"/>
    <w:basedOn w:val="Standard"/>
    <w:uiPriority w:val="34"/>
    <w:qFormat/>
    <w:rsid w:val="005F52FA"/>
    <w:pPr>
      <w:spacing w:line="360" w:lineRule="auto"/>
      <w:ind w:left="567"/>
      <w:contextualSpacing/>
    </w:pPr>
    <w:rPr>
      <w:rFonts w:ascii="Arial" w:eastAsia="Times New Roman" w:hAnsi="Arial"/>
      <w:szCs w:val="24"/>
    </w:rPr>
  </w:style>
  <w:style w:type="paragraph" w:styleId="Textkrper">
    <w:name w:val="Body Text"/>
    <w:basedOn w:val="Standard"/>
    <w:link w:val="TextkrperZchn"/>
    <w:rsid w:val="001C1A0E"/>
    <w:pPr>
      <w:spacing w:line="360" w:lineRule="auto"/>
    </w:pPr>
    <w:rPr>
      <w:rFonts w:ascii="Arial" w:eastAsia="Times New Roman" w:hAnsi="Arial"/>
      <w:szCs w:val="24"/>
    </w:rPr>
  </w:style>
  <w:style w:type="character" w:customStyle="1" w:styleId="TextkrperZchn">
    <w:name w:val="Textkörper Zchn"/>
    <w:basedOn w:val="Absatz-Standardschriftart"/>
    <w:link w:val="Textkrper"/>
    <w:rsid w:val="001C1A0E"/>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91D738D7-E6D6-4AD0-A0C0-EA44315771C6}"/>
      </w:docPartPr>
      <w:docPartBody>
        <w:p w:rsidR="003D6B60" w:rsidRDefault="00E73829">
          <w:r w:rsidRPr="00A63BC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9"/>
    <w:rsid w:val="0002042A"/>
    <w:rsid w:val="000672BF"/>
    <w:rsid w:val="000A5B6C"/>
    <w:rsid w:val="000B3D45"/>
    <w:rsid w:val="001E506F"/>
    <w:rsid w:val="001F6C1F"/>
    <w:rsid w:val="002E1599"/>
    <w:rsid w:val="003D6B60"/>
    <w:rsid w:val="00456C88"/>
    <w:rsid w:val="004B1FDA"/>
    <w:rsid w:val="004B2CA6"/>
    <w:rsid w:val="005129F0"/>
    <w:rsid w:val="006C660A"/>
    <w:rsid w:val="006D69DC"/>
    <w:rsid w:val="006F6F87"/>
    <w:rsid w:val="00732947"/>
    <w:rsid w:val="007D72CE"/>
    <w:rsid w:val="00831B69"/>
    <w:rsid w:val="00A56BEE"/>
    <w:rsid w:val="00AD159F"/>
    <w:rsid w:val="00BB590A"/>
    <w:rsid w:val="00E73829"/>
    <w:rsid w:val="00E92428"/>
    <w:rsid w:val="00EC6C08"/>
    <w:rsid w:val="00F23D17"/>
    <w:rsid w:val="00F90416"/>
    <w:rsid w:val="00FD1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73829"/>
    <w:rPr>
      <w:color w:val="808080"/>
    </w:rPr>
  </w:style>
  <w:style w:type="paragraph" w:customStyle="1" w:styleId="14E05C9C112547F49167AFFE51DEE15B">
    <w:name w:val="14E05C9C112547F49167AFFE51DEE15B"/>
    <w:rsid w:val="00E7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1ACF2-156A-41E3-A372-41ED507D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2080</Words>
  <Characters>13105</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BayDSB</Company>
  <LinksUpToDate>false</LinksUpToDate>
  <CharactersWithSpaces>15155</CharactersWithSpaces>
  <SharedDoc>false</SharedDoc>
  <HLinks>
    <vt:vector size="210" baseType="variant">
      <vt:variant>
        <vt:i4>4063247</vt:i4>
      </vt:variant>
      <vt:variant>
        <vt:i4>369</vt:i4>
      </vt:variant>
      <vt:variant>
        <vt:i4>0</vt:i4>
      </vt:variant>
      <vt:variant>
        <vt:i4>5</vt:i4>
      </vt:variant>
      <vt:variant>
        <vt:lpwstr>mailto:datenschutz@fiktavia.de</vt:lpwstr>
      </vt:variant>
      <vt:variant>
        <vt:lpwstr/>
      </vt:variant>
      <vt:variant>
        <vt:i4>3473423</vt:i4>
      </vt:variant>
      <vt:variant>
        <vt:i4>366</vt:i4>
      </vt:variant>
      <vt:variant>
        <vt:i4>0</vt:i4>
      </vt:variant>
      <vt:variant>
        <vt:i4>5</vt:i4>
      </vt:variant>
      <vt:variant>
        <vt:lpwstr>mailto:poststelle@fiktivia.de</vt:lpwstr>
      </vt:variant>
      <vt:variant>
        <vt:lpwstr/>
      </vt:variant>
      <vt:variant>
        <vt:i4>3080304</vt:i4>
      </vt:variant>
      <vt:variant>
        <vt:i4>348</vt:i4>
      </vt:variant>
      <vt:variant>
        <vt:i4>0</vt:i4>
      </vt:variant>
      <vt:variant>
        <vt:i4>5</vt:i4>
      </vt:variant>
      <vt:variant>
        <vt:lpwstr>https://www.datenschutz-bayern.de/</vt:lpwstr>
      </vt:variant>
      <vt:variant>
        <vt:lpwstr/>
      </vt:variant>
      <vt:variant>
        <vt:i4>2883593</vt:i4>
      </vt:variant>
      <vt:variant>
        <vt:i4>209</vt:i4>
      </vt:variant>
      <vt:variant>
        <vt:i4>0</vt:i4>
      </vt:variant>
      <vt:variant>
        <vt:i4>5</vt:i4>
      </vt:variant>
      <vt:variant>
        <vt:lpwstr/>
      </vt:variant>
      <vt:variant>
        <vt:lpwstr>_Toc1982008</vt:lpwstr>
      </vt:variant>
      <vt:variant>
        <vt:i4>2883593</vt:i4>
      </vt:variant>
      <vt:variant>
        <vt:i4>203</vt:i4>
      </vt:variant>
      <vt:variant>
        <vt:i4>0</vt:i4>
      </vt:variant>
      <vt:variant>
        <vt:i4>5</vt:i4>
      </vt:variant>
      <vt:variant>
        <vt:lpwstr/>
      </vt:variant>
      <vt:variant>
        <vt:lpwstr>_Toc1982007</vt:lpwstr>
      </vt:variant>
      <vt:variant>
        <vt:i4>2883593</vt:i4>
      </vt:variant>
      <vt:variant>
        <vt:i4>197</vt:i4>
      </vt:variant>
      <vt:variant>
        <vt:i4>0</vt:i4>
      </vt:variant>
      <vt:variant>
        <vt:i4>5</vt:i4>
      </vt:variant>
      <vt:variant>
        <vt:lpwstr/>
      </vt:variant>
      <vt:variant>
        <vt:lpwstr>_Toc1982006</vt:lpwstr>
      </vt:variant>
      <vt:variant>
        <vt:i4>2883593</vt:i4>
      </vt:variant>
      <vt:variant>
        <vt:i4>191</vt:i4>
      </vt:variant>
      <vt:variant>
        <vt:i4>0</vt:i4>
      </vt:variant>
      <vt:variant>
        <vt:i4>5</vt:i4>
      </vt:variant>
      <vt:variant>
        <vt:lpwstr/>
      </vt:variant>
      <vt:variant>
        <vt:lpwstr>_Toc1982005</vt:lpwstr>
      </vt:variant>
      <vt:variant>
        <vt:i4>2883593</vt:i4>
      </vt:variant>
      <vt:variant>
        <vt:i4>185</vt:i4>
      </vt:variant>
      <vt:variant>
        <vt:i4>0</vt:i4>
      </vt:variant>
      <vt:variant>
        <vt:i4>5</vt:i4>
      </vt:variant>
      <vt:variant>
        <vt:lpwstr/>
      </vt:variant>
      <vt:variant>
        <vt:lpwstr>_Toc1982004</vt:lpwstr>
      </vt:variant>
      <vt:variant>
        <vt:i4>2883593</vt:i4>
      </vt:variant>
      <vt:variant>
        <vt:i4>179</vt:i4>
      </vt:variant>
      <vt:variant>
        <vt:i4>0</vt:i4>
      </vt:variant>
      <vt:variant>
        <vt:i4>5</vt:i4>
      </vt:variant>
      <vt:variant>
        <vt:lpwstr/>
      </vt:variant>
      <vt:variant>
        <vt:lpwstr>_Toc1982003</vt:lpwstr>
      </vt:variant>
      <vt:variant>
        <vt:i4>2883593</vt:i4>
      </vt:variant>
      <vt:variant>
        <vt:i4>173</vt:i4>
      </vt:variant>
      <vt:variant>
        <vt:i4>0</vt:i4>
      </vt:variant>
      <vt:variant>
        <vt:i4>5</vt:i4>
      </vt:variant>
      <vt:variant>
        <vt:lpwstr/>
      </vt:variant>
      <vt:variant>
        <vt:lpwstr>_Toc1982002</vt:lpwstr>
      </vt:variant>
      <vt:variant>
        <vt:i4>2883593</vt:i4>
      </vt:variant>
      <vt:variant>
        <vt:i4>167</vt:i4>
      </vt:variant>
      <vt:variant>
        <vt:i4>0</vt:i4>
      </vt:variant>
      <vt:variant>
        <vt:i4>5</vt:i4>
      </vt:variant>
      <vt:variant>
        <vt:lpwstr/>
      </vt:variant>
      <vt:variant>
        <vt:lpwstr>_Toc1982001</vt:lpwstr>
      </vt:variant>
      <vt:variant>
        <vt:i4>2883593</vt:i4>
      </vt:variant>
      <vt:variant>
        <vt:i4>161</vt:i4>
      </vt:variant>
      <vt:variant>
        <vt:i4>0</vt:i4>
      </vt:variant>
      <vt:variant>
        <vt:i4>5</vt:i4>
      </vt:variant>
      <vt:variant>
        <vt:lpwstr/>
      </vt:variant>
      <vt:variant>
        <vt:lpwstr>_Toc1982000</vt:lpwstr>
      </vt:variant>
      <vt:variant>
        <vt:i4>2490368</vt:i4>
      </vt:variant>
      <vt:variant>
        <vt:i4>155</vt:i4>
      </vt:variant>
      <vt:variant>
        <vt:i4>0</vt:i4>
      </vt:variant>
      <vt:variant>
        <vt:i4>5</vt:i4>
      </vt:variant>
      <vt:variant>
        <vt:lpwstr/>
      </vt:variant>
      <vt:variant>
        <vt:lpwstr>_Toc1981999</vt:lpwstr>
      </vt:variant>
      <vt:variant>
        <vt:i4>2490368</vt:i4>
      </vt:variant>
      <vt:variant>
        <vt:i4>149</vt:i4>
      </vt:variant>
      <vt:variant>
        <vt:i4>0</vt:i4>
      </vt:variant>
      <vt:variant>
        <vt:i4>5</vt:i4>
      </vt:variant>
      <vt:variant>
        <vt:lpwstr/>
      </vt:variant>
      <vt:variant>
        <vt:lpwstr>_Toc1981998</vt:lpwstr>
      </vt:variant>
      <vt:variant>
        <vt:i4>2490368</vt:i4>
      </vt:variant>
      <vt:variant>
        <vt:i4>143</vt:i4>
      </vt:variant>
      <vt:variant>
        <vt:i4>0</vt:i4>
      </vt:variant>
      <vt:variant>
        <vt:i4>5</vt:i4>
      </vt:variant>
      <vt:variant>
        <vt:lpwstr/>
      </vt:variant>
      <vt:variant>
        <vt:lpwstr>_Toc1981997</vt:lpwstr>
      </vt:variant>
      <vt:variant>
        <vt:i4>2490368</vt:i4>
      </vt:variant>
      <vt:variant>
        <vt:i4>137</vt:i4>
      </vt:variant>
      <vt:variant>
        <vt:i4>0</vt:i4>
      </vt:variant>
      <vt:variant>
        <vt:i4>5</vt:i4>
      </vt:variant>
      <vt:variant>
        <vt:lpwstr/>
      </vt:variant>
      <vt:variant>
        <vt:lpwstr>_Toc1981996</vt:lpwstr>
      </vt:variant>
      <vt:variant>
        <vt:i4>2490368</vt:i4>
      </vt:variant>
      <vt:variant>
        <vt:i4>131</vt:i4>
      </vt:variant>
      <vt:variant>
        <vt:i4>0</vt:i4>
      </vt:variant>
      <vt:variant>
        <vt:i4>5</vt:i4>
      </vt:variant>
      <vt:variant>
        <vt:lpwstr/>
      </vt:variant>
      <vt:variant>
        <vt:lpwstr>_Toc1981995</vt:lpwstr>
      </vt:variant>
      <vt:variant>
        <vt:i4>2490368</vt:i4>
      </vt:variant>
      <vt:variant>
        <vt:i4>125</vt:i4>
      </vt:variant>
      <vt:variant>
        <vt:i4>0</vt:i4>
      </vt:variant>
      <vt:variant>
        <vt:i4>5</vt:i4>
      </vt:variant>
      <vt:variant>
        <vt:lpwstr/>
      </vt:variant>
      <vt:variant>
        <vt:lpwstr>_Toc1981994</vt:lpwstr>
      </vt:variant>
      <vt:variant>
        <vt:i4>2490368</vt:i4>
      </vt:variant>
      <vt:variant>
        <vt:i4>119</vt:i4>
      </vt:variant>
      <vt:variant>
        <vt:i4>0</vt:i4>
      </vt:variant>
      <vt:variant>
        <vt:i4>5</vt:i4>
      </vt:variant>
      <vt:variant>
        <vt:lpwstr/>
      </vt:variant>
      <vt:variant>
        <vt:lpwstr>_Toc1981993</vt:lpwstr>
      </vt:variant>
      <vt:variant>
        <vt:i4>2490368</vt:i4>
      </vt:variant>
      <vt:variant>
        <vt:i4>113</vt:i4>
      </vt:variant>
      <vt:variant>
        <vt:i4>0</vt:i4>
      </vt:variant>
      <vt:variant>
        <vt:i4>5</vt:i4>
      </vt:variant>
      <vt:variant>
        <vt:lpwstr/>
      </vt:variant>
      <vt:variant>
        <vt:lpwstr>_Toc1981992</vt:lpwstr>
      </vt:variant>
      <vt:variant>
        <vt:i4>2490368</vt:i4>
      </vt:variant>
      <vt:variant>
        <vt:i4>107</vt:i4>
      </vt:variant>
      <vt:variant>
        <vt:i4>0</vt:i4>
      </vt:variant>
      <vt:variant>
        <vt:i4>5</vt:i4>
      </vt:variant>
      <vt:variant>
        <vt:lpwstr/>
      </vt:variant>
      <vt:variant>
        <vt:lpwstr>_Toc1981991</vt:lpwstr>
      </vt:variant>
      <vt:variant>
        <vt:i4>2490368</vt:i4>
      </vt:variant>
      <vt:variant>
        <vt:i4>101</vt:i4>
      </vt:variant>
      <vt:variant>
        <vt:i4>0</vt:i4>
      </vt:variant>
      <vt:variant>
        <vt:i4>5</vt:i4>
      </vt:variant>
      <vt:variant>
        <vt:lpwstr/>
      </vt:variant>
      <vt:variant>
        <vt:lpwstr>_Toc1981990</vt:lpwstr>
      </vt:variant>
      <vt:variant>
        <vt:i4>2555904</vt:i4>
      </vt:variant>
      <vt:variant>
        <vt:i4>95</vt:i4>
      </vt:variant>
      <vt:variant>
        <vt:i4>0</vt:i4>
      </vt:variant>
      <vt:variant>
        <vt:i4>5</vt:i4>
      </vt:variant>
      <vt:variant>
        <vt:lpwstr/>
      </vt:variant>
      <vt:variant>
        <vt:lpwstr>_Toc1981989</vt:lpwstr>
      </vt:variant>
      <vt:variant>
        <vt:i4>2555904</vt:i4>
      </vt:variant>
      <vt:variant>
        <vt:i4>89</vt:i4>
      </vt:variant>
      <vt:variant>
        <vt:i4>0</vt:i4>
      </vt:variant>
      <vt:variant>
        <vt:i4>5</vt:i4>
      </vt:variant>
      <vt:variant>
        <vt:lpwstr/>
      </vt:variant>
      <vt:variant>
        <vt:lpwstr>_Toc1981988</vt:lpwstr>
      </vt:variant>
      <vt:variant>
        <vt:i4>2555904</vt:i4>
      </vt:variant>
      <vt:variant>
        <vt:i4>83</vt:i4>
      </vt:variant>
      <vt:variant>
        <vt:i4>0</vt:i4>
      </vt:variant>
      <vt:variant>
        <vt:i4>5</vt:i4>
      </vt:variant>
      <vt:variant>
        <vt:lpwstr/>
      </vt:variant>
      <vt:variant>
        <vt:lpwstr>_Toc1981987</vt:lpwstr>
      </vt:variant>
      <vt:variant>
        <vt:i4>2555904</vt:i4>
      </vt:variant>
      <vt:variant>
        <vt:i4>77</vt:i4>
      </vt:variant>
      <vt:variant>
        <vt:i4>0</vt:i4>
      </vt:variant>
      <vt:variant>
        <vt:i4>5</vt:i4>
      </vt:variant>
      <vt:variant>
        <vt:lpwstr/>
      </vt:variant>
      <vt:variant>
        <vt:lpwstr>_Toc1981986</vt:lpwstr>
      </vt:variant>
      <vt:variant>
        <vt:i4>2555904</vt:i4>
      </vt:variant>
      <vt:variant>
        <vt:i4>71</vt:i4>
      </vt:variant>
      <vt:variant>
        <vt:i4>0</vt:i4>
      </vt:variant>
      <vt:variant>
        <vt:i4>5</vt:i4>
      </vt:variant>
      <vt:variant>
        <vt:lpwstr/>
      </vt:variant>
      <vt:variant>
        <vt:lpwstr>_Toc1981985</vt:lpwstr>
      </vt:variant>
      <vt:variant>
        <vt:i4>2555904</vt:i4>
      </vt:variant>
      <vt:variant>
        <vt:i4>65</vt:i4>
      </vt:variant>
      <vt:variant>
        <vt:i4>0</vt:i4>
      </vt:variant>
      <vt:variant>
        <vt:i4>5</vt:i4>
      </vt:variant>
      <vt:variant>
        <vt:lpwstr/>
      </vt:variant>
      <vt:variant>
        <vt:lpwstr>_Toc1981984</vt:lpwstr>
      </vt:variant>
      <vt:variant>
        <vt:i4>2555904</vt:i4>
      </vt:variant>
      <vt:variant>
        <vt:i4>59</vt:i4>
      </vt:variant>
      <vt:variant>
        <vt:i4>0</vt:i4>
      </vt:variant>
      <vt:variant>
        <vt:i4>5</vt:i4>
      </vt:variant>
      <vt:variant>
        <vt:lpwstr/>
      </vt:variant>
      <vt:variant>
        <vt:lpwstr>_Toc1981983</vt:lpwstr>
      </vt:variant>
      <vt:variant>
        <vt:i4>2555904</vt:i4>
      </vt:variant>
      <vt:variant>
        <vt:i4>53</vt:i4>
      </vt:variant>
      <vt:variant>
        <vt:i4>0</vt:i4>
      </vt:variant>
      <vt:variant>
        <vt:i4>5</vt:i4>
      </vt:variant>
      <vt:variant>
        <vt:lpwstr/>
      </vt:variant>
      <vt:variant>
        <vt:lpwstr>_Toc1981982</vt:lpwstr>
      </vt:variant>
      <vt:variant>
        <vt:i4>2555904</vt:i4>
      </vt:variant>
      <vt:variant>
        <vt:i4>47</vt:i4>
      </vt:variant>
      <vt:variant>
        <vt:i4>0</vt:i4>
      </vt:variant>
      <vt:variant>
        <vt:i4>5</vt:i4>
      </vt:variant>
      <vt:variant>
        <vt:lpwstr/>
      </vt:variant>
      <vt:variant>
        <vt:lpwstr>_Toc1981981</vt:lpwstr>
      </vt:variant>
      <vt:variant>
        <vt:i4>2555904</vt:i4>
      </vt:variant>
      <vt:variant>
        <vt:i4>41</vt:i4>
      </vt:variant>
      <vt:variant>
        <vt:i4>0</vt:i4>
      </vt:variant>
      <vt:variant>
        <vt:i4>5</vt:i4>
      </vt:variant>
      <vt:variant>
        <vt:lpwstr/>
      </vt:variant>
      <vt:variant>
        <vt:lpwstr>_Toc1981980</vt:lpwstr>
      </vt:variant>
      <vt:variant>
        <vt:i4>2621440</vt:i4>
      </vt:variant>
      <vt:variant>
        <vt:i4>35</vt:i4>
      </vt:variant>
      <vt:variant>
        <vt:i4>0</vt:i4>
      </vt:variant>
      <vt:variant>
        <vt:i4>5</vt:i4>
      </vt:variant>
      <vt:variant>
        <vt:lpwstr/>
      </vt:variant>
      <vt:variant>
        <vt:lpwstr>_Toc1981979</vt:lpwstr>
      </vt:variant>
      <vt:variant>
        <vt:i4>6553690</vt:i4>
      </vt:variant>
      <vt:variant>
        <vt:i4>3</vt:i4>
      </vt:variant>
      <vt:variant>
        <vt:i4>0</vt:i4>
      </vt:variant>
      <vt:variant>
        <vt:i4>5</vt:i4>
      </vt:variant>
      <vt:variant>
        <vt:lpwstr>http://www.stmi.bayern.de/sus/datensicherheit/datenschutz/reform_arbeitshilfen</vt:lpwstr>
      </vt:variant>
      <vt:variant>
        <vt:lpwstr/>
      </vt:variant>
      <vt:variant>
        <vt:i4>3080304</vt:i4>
      </vt:variant>
      <vt:variant>
        <vt:i4>0</vt:i4>
      </vt:variant>
      <vt:variant>
        <vt:i4>0</vt:i4>
      </vt:variant>
      <vt:variant>
        <vt:i4>5</vt:i4>
      </vt:variant>
      <vt:variant>
        <vt:lpwstr>https://www.datenschutz-bayern.de/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Wambsganz, Dr. Christoph (BayLfD)</dc:creator>
  <cp:keywords/>
  <dc:description/>
  <cp:lastModifiedBy>Wambsganz, Christoph, Dr. (BayLfD)</cp:lastModifiedBy>
  <cp:revision>4</cp:revision>
  <cp:lastPrinted>2022-05-20T11:32:00Z</cp:lastPrinted>
  <dcterms:created xsi:type="dcterms:W3CDTF">2022-05-20T11:26:00Z</dcterms:created>
  <dcterms:modified xsi:type="dcterms:W3CDTF">2022-05-20T11:32:00Z</dcterms:modified>
</cp:coreProperties>
</file>